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13" w:rsidRDefault="00954913" w:rsidP="00954913">
      <w:pPr>
        <w:ind w:left="0" w:firstLine="567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954913" w:rsidRDefault="00954913" w:rsidP="009549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ИВАНИХИНСКОГО МУНИЦИПАЛЬНОГО ОБРАЗОВАНИЯ</w:t>
      </w:r>
    </w:p>
    <w:p w:rsidR="00954913" w:rsidRDefault="00954913" w:rsidP="009549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ПЕРЕЛЮБСКОГО МУНИЦИПАЛЬНОГО РАЙОНА</w:t>
      </w:r>
    </w:p>
    <w:p w:rsidR="00954913" w:rsidRDefault="00954913" w:rsidP="009549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54913" w:rsidRDefault="00954913" w:rsidP="00954913">
      <w:pPr>
        <w:widowControl w:val="0"/>
        <w:rPr>
          <w:b/>
          <w:bCs/>
        </w:rPr>
      </w:pPr>
    </w:p>
    <w:p w:rsidR="00954913" w:rsidRDefault="00954913" w:rsidP="009549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   № 9</w:t>
      </w:r>
    </w:p>
    <w:p w:rsidR="00954913" w:rsidRDefault="00954913" w:rsidP="00954913">
      <w:pPr>
        <w:widowControl w:val="0"/>
        <w:rPr>
          <w:b/>
          <w:bCs/>
          <w:sz w:val="28"/>
          <w:szCs w:val="28"/>
        </w:rPr>
      </w:pPr>
    </w:p>
    <w:p w:rsidR="00954913" w:rsidRDefault="00954913" w:rsidP="009549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02  марта</w:t>
      </w:r>
      <w:proofErr w:type="gramEnd"/>
      <w:r>
        <w:rPr>
          <w:sz w:val="28"/>
          <w:szCs w:val="28"/>
        </w:rPr>
        <w:t xml:space="preserve"> 2023  года                                                                   с. </w:t>
      </w:r>
      <w:proofErr w:type="spellStart"/>
      <w:r>
        <w:rPr>
          <w:sz w:val="28"/>
          <w:szCs w:val="28"/>
        </w:rPr>
        <w:t>Иваниха</w:t>
      </w:r>
      <w:proofErr w:type="spellEnd"/>
    </w:p>
    <w:p w:rsidR="00954913" w:rsidRDefault="00954913" w:rsidP="00954913">
      <w:pPr>
        <w:rPr>
          <w:b/>
          <w:sz w:val="28"/>
          <w:szCs w:val="28"/>
        </w:rPr>
      </w:pPr>
    </w:p>
    <w:p w:rsidR="00954913" w:rsidRDefault="00954913" w:rsidP="00954913">
      <w:pPr>
        <w:jc w:val="left"/>
        <w:rPr>
          <w:b/>
          <w:sz w:val="28"/>
          <w:szCs w:val="28"/>
        </w:rPr>
      </w:pPr>
    </w:p>
    <w:p w:rsidR="00954913" w:rsidRPr="00FD01AA" w:rsidRDefault="00954913" w:rsidP="00954913">
      <w:pPr>
        <w:jc w:val="left"/>
        <w:rPr>
          <w:b/>
          <w:sz w:val="28"/>
          <w:szCs w:val="28"/>
        </w:rPr>
      </w:pPr>
      <w:bookmarkStart w:id="0" w:name="_GoBack"/>
      <w:r w:rsidRPr="00FD01AA">
        <w:rPr>
          <w:b/>
          <w:sz w:val="28"/>
          <w:szCs w:val="28"/>
        </w:rPr>
        <w:t xml:space="preserve">Об утверждении муниципальной </w:t>
      </w:r>
    </w:p>
    <w:p w:rsidR="00954913" w:rsidRPr="00FD01AA" w:rsidRDefault="00954913" w:rsidP="00954913">
      <w:pPr>
        <w:jc w:val="left"/>
        <w:rPr>
          <w:b/>
          <w:sz w:val="28"/>
          <w:szCs w:val="28"/>
        </w:rPr>
      </w:pPr>
      <w:proofErr w:type="gramStart"/>
      <w:r w:rsidRPr="00FD01AA">
        <w:rPr>
          <w:b/>
          <w:sz w:val="28"/>
          <w:szCs w:val="28"/>
        </w:rPr>
        <w:t>программы  «</w:t>
      </w:r>
      <w:proofErr w:type="gramEnd"/>
      <w:r w:rsidRPr="00FD01AA">
        <w:rPr>
          <w:b/>
          <w:sz w:val="28"/>
          <w:szCs w:val="28"/>
        </w:rPr>
        <w:t xml:space="preserve">Использование  и </w:t>
      </w:r>
    </w:p>
    <w:p w:rsidR="00954913" w:rsidRPr="00FD01AA" w:rsidRDefault="00954913" w:rsidP="00954913">
      <w:pPr>
        <w:jc w:val="left"/>
        <w:rPr>
          <w:b/>
          <w:sz w:val="28"/>
          <w:szCs w:val="28"/>
        </w:rPr>
      </w:pPr>
      <w:r w:rsidRPr="00FD01AA">
        <w:rPr>
          <w:b/>
          <w:sz w:val="28"/>
          <w:szCs w:val="28"/>
        </w:rPr>
        <w:t xml:space="preserve">охрана земель на   территории  </w:t>
      </w:r>
    </w:p>
    <w:p w:rsidR="00954913" w:rsidRPr="00FD01AA" w:rsidRDefault="00954913" w:rsidP="00954913">
      <w:pPr>
        <w:jc w:val="left"/>
        <w:rPr>
          <w:b/>
          <w:sz w:val="28"/>
          <w:szCs w:val="28"/>
        </w:rPr>
      </w:pPr>
      <w:proofErr w:type="spellStart"/>
      <w:r w:rsidRPr="00FD01AA">
        <w:rPr>
          <w:b/>
          <w:sz w:val="28"/>
          <w:szCs w:val="28"/>
        </w:rPr>
        <w:t>Иванихинского</w:t>
      </w:r>
      <w:proofErr w:type="spellEnd"/>
      <w:r w:rsidRPr="00FD01AA">
        <w:rPr>
          <w:b/>
          <w:sz w:val="28"/>
          <w:szCs w:val="28"/>
        </w:rPr>
        <w:t xml:space="preserve"> муниципального </w:t>
      </w:r>
    </w:p>
    <w:p w:rsidR="00954913" w:rsidRPr="00FD01AA" w:rsidRDefault="00FD01AA" w:rsidP="00954913">
      <w:pPr>
        <w:jc w:val="left"/>
        <w:rPr>
          <w:b/>
          <w:sz w:val="28"/>
          <w:szCs w:val="28"/>
        </w:rPr>
      </w:pPr>
      <w:proofErr w:type="gramStart"/>
      <w:r w:rsidRPr="00FD01AA">
        <w:rPr>
          <w:b/>
          <w:sz w:val="28"/>
          <w:szCs w:val="28"/>
        </w:rPr>
        <w:t>образования  на</w:t>
      </w:r>
      <w:proofErr w:type="gramEnd"/>
      <w:r w:rsidRPr="00FD01AA">
        <w:rPr>
          <w:b/>
          <w:sz w:val="28"/>
          <w:szCs w:val="28"/>
        </w:rPr>
        <w:t xml:space="preserve"> 2023-2024 годы»</w:t>
      </w:r>
    </w:p>
    <w:bookmarkEnd w:id="0"/>
    <w:p w:rsidR="00954913" w:rsidRDefault="00954913" w:rsidP="00954913">
      <w:pPr>
        <w:pStyle w:val="Default"/>
        <w:jc w:val="both"/>
        <w:rPr>
          <w:sz w:val="28"/>
          <w:szCs w:val="28"/>
        </w:rPr>
      </w:pPr>
    </w:p>
    <w:p w:rsidR="00954913" w:rsidRDefault="00954913" w:rsidP="00954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4913" w:rsidRDefault="00954913" w:rsidP="00954913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>
        <w:rPr>
          <w:sz w:val="28"/>
          <w:szCs w:val="28"/>
        </w:rPr>
        <w:t xml:space="preserve">Уставом  </w:t>
      </w:r>
      <w:proofErr w:type="spellStart"/>
      <w:r>
        <w:rPr>
          <w:sz w:val="28"/>
          <w:szCs w:val="28"/>
        </w:rPr>
        <w:t>Иванихинского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 области, администрация </w:t>
      </w:r>
      <w:proofErr w:type="spellStart"/>
      <w:r>
        <w:rPr>
          <w:sz w:val="28"/>
          <w:szCs w:val="28"/>
        </w:rPr>
        <w:t>Иванихинского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</w:t>
      </w:r>
    </w:p>
    <w:p w:rsidR="00954913" w:rsidRDefault="00954913" w:rsidP="0095491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54913" w:rsidRDefault="00954913" w:rsidP="00954913">
      <w:pPr>
        <w:pStyle w:val="1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</w:t>
      </w:r>
      <w:proofErr w:type="gramStart"/>
      <w:r>
        <w:rPr>
          <w:sz w:val="28"/>
          <w:szCs w:val="28"/>
        </w:rPr>
        <w:t xml:space="preserve">   «</w:t>
      </w:r>
      <w:proofErr w:type="gramEnd"/>
      <w:r>
        <w:rPr>
          <w:sz w:val="28"/>
          <w:szCs w:val="28"/>
        </w:rPr>
        <w:t xml:space="preserve">Использование  и  охрана  земель  на территории </w:t>
      </w:r>
      <w:proofErr w:type="spellStart"/>
      <w:r>
        <w:rPr>
          <w:sz w:val="28"/>
          <w:szCs w:val="28"/>
        </w:rPr>
        <w:t>Иванихинского</w:t>
      </w:r>
      <w:proofErr w:type="spellEnd"/>
      <w:r>
        <w:rPr>
          <w:sz w:val="28"/>
          <w:szCs w:val="28"/>
        </w:rPr>
        <w:t xml:space="preserve"> муниципального образования на 2023-2024 годы» согласно приложению №1.</w:t>
      </w:r>
    </w:p>
    <w:p w:rsidR="00954913" w:rsidRDefault="00954913" w:rsidP="00954913">
      <w:pPr>
        <w:pStyle w:val="ConsPlusTitle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после дня его официального опубликования (обнародования). </w:t>
      </w:r>
    </w:p>
    <w:p w:rsidR="00954913" w:rsidRDefault="00954913" w:rsidP="00954913">
      <w:pPr>
        <w:pStyle w:val="ConsPlusTitle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выполнением данного Постановления возлагаю на себя.</w:t>
      </w:r>
    </w:p>
    <w:p w:rsidR="00954913" w:rsidRDefault="00954913" w:rsidP="00954913">
      <w:pPr>
        <w:rPr>
          <w:b/>
          <w:sz w:val="28"/>
          <w:szCs w:val="28"/>
        </w:rPr>
      </w:pPr>
    </w:p>
    <w:p w:rsidR="00954913" w:rsidRDefault="00954913" w:rsidP="00954913">
      <w:pPr>
        <w:rPr>
          <w:b/>
          <w:sz w:val="28"/>
          <w:szCs w:val="28"/>
        </w:rPr>
      </w:pPr>
    </w:p>
    <w:p w:rsidR="00954913" w:rsidRDefault="00954913" w:rsidP="00954913">
      <w:pPr>
        <w:rPr>
          <w:b/>
          <w:sz w:val="28"/>
          <w:szCs w:val="28"/>
        </w:rPr>
      </w:pPr>
    </w:p>
    <w:p w:rsidR="00954913" w:rsidRDefault="00954913" w:rsidP="00954913">
      <w:pPr>
        <w:jc w:val="center"/>
        <w:rPr>
          <w:b/>
          <w:sz w:val="28"/>
          <w:szCs w:val="28"/>
        </w:rPr>
      </w:pPr>
    </w:p>
    <w:p w:rsidR="00954913" w:rsidRDefault="00954913" w:rsidP="00954913">
      <w:pPr>
        <w:spacing w:line="276" w:lineRule="auto"/>
        <w:rPr>
          <w:sz w:val="28"/>
          <w:szCs w:val="28"/>
        </w:rPr>
      </w:pPr>
    </w:p>
    <w:p w:rsidR="00954913" w:rsidRDefault="00954913" w:rsidP="009549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Иванихинского</w:t>
      </w:r>
      <w:proofErr w:type="spellEnd"/>
      <w:r>
        <w:rPr>
          <w:sz w:val="28"/>
          <w:szCs w:val="28"/>
        </w:rPr>
        <w:t xml:space="preserve"> </w:t>
      </w:r>
    </w:p>
    <w:p w:rsidR="00954913" w:rsidRDefault="00954913" w:rsidP="009549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FD01AA">
        <w:rPr>
          <w:sz w:val="28"/>
          <w:szCs w:val="28"/>
        </w:rPr>
        <w:t xml:space="preserve">ального образования        </w:t>
      </w:r>
      <w:r w:rsidR="00FD01AA">
        <w:rPr>
          <w:sz w:val="28"/>
          <w:szCs w:val="28"/>
        </w:rPr>
        <w:tab/>
      </w:r>
      <w:r w:rsidR="00FD01AA">
        <w:rPr>
          <w:sz w:val="28"/>
          <w:szCs w:val="28"/>
        </w:rPr>
        <w:tab/>
      </w:r>
      <w:r w:rsidR="00FD01AA">
        <w:rPr>
          <w:sz w:val="28"/>
          <w:szCs w:val="28"/>
        </w:rPr>
        <w:tab/>
      </w: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Алмуканов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</w:p>
    <w:p w:rsidR="00954913" w:rsidRDefault="00954913" w:rsidP="00954913">
      <w:pPr>
        <w:rPr>
          <w:b/>
        </w:rPr>
      </w:pPr>
    </w:p>
    <w:p w:rsidR="00954913" w:rsidRDefault="00954913" w:rsidP="00954913">
      <w:pPr>
        <w:rPr>
          <w:b/>
          <w:sz w:val="28"/>
        </w:rPr>
      </w:pPr>
    </w:p>
    <w:p w:rsidR="00954913" w:rsidRDefault="00954913" w:rsidP="00954913">
      <w:pPr>
        <w:rPr>
          <w:b/>
          <w:sz w:val="28"/>
        </w:rPr>
      </w:pPr>
    </w:p>
    <w:p w:rsidR="00954913" w:rsidRDefault="00954913" w:rsidP="00954913">
      <w:pPr>
        <w:ind w:left="0"/>
        <w:rPr>
          <w:b/>
          <w:sz w:val="28"/>
        </w:rPr>
      </w:pPr>
    </w:p>
    <w:p w:rsidR="00954913" w:rsidRDefault="00954913" w:rsidP="00954913">
      <w:pPr>
        <w:ind w:left="0"/>
        <w:rPr>
          <w:b/>
          <w:sz w:val="28"/>
        </w:rPr>
      </w:pPr>
    </w:p>
    <w:p w:rsidR="00954913" w:rsidRDefault="00954913" w:rsidP="00954913">
      <w:pPr>
        <w:ind w:left="0"/>
        <w:rPr>
          <w:b/>
          <w:sz w:val="28"/>
        </w:rPr>
      </w:pPr>
    </w:p>
    <w:p w:rsidR="00954913" w:rsidRDefault="00954913" w:rsidP="00954913">
      <w:pPr>
        <w:ind w:left="0"/>
        <w:rPr>
          <w:b/>
        </w:rPr>
      </w:pPr>
    </w:p>
    <w:p w:rsidR="00954913" w:rsidRDefault="00954913" w:rsidP="00954913">
      <w:pPr>
        <w:jc w:val="right"/>
        <w:rPr>
          <w:sz w:val="20"/>
        </w:rPr>
      </w:pPr>
      <w:r>
        <w:rPr>
          <w:sz w:val="20"/>
        </w:rPr>
        <w:t>ПРИЛОЖЕНИЕ №1</w:t>
      </w:r>
    </w:p>
    <w:p w:rsidR="00954913" w:rsidRDefault="00954913" w:rsidP="00954913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954913" w:rsidRDefault="00954913" w:rsidP="00954913">
      <w:pPr>
        <w:jc w:val="right"/>
        <w:rPr>
          <w:sz w:val="20"/>
        </w:rPr>
      </w:pPr>
      <w:proofErr w:type="spellStart"/>
      <w:r>
        <w:rPr>
          <w:sz w:val="20"/>
        </w:rPr>
        <w:t>Иванихинского</w:t>
      </w:r>
      <w:proofErr w:type="spellEnd"/>
      <w:r>
        <w:rPr>
          <w:sz w:val="20"/>
        </w:rPr>
        <w:t xml:space="preserve"> МО</w:t>
      </w:r>
    </w:p>
    <w:p w:rsidR="00954913" w:rsidRDefault="00954913" w:rsidP="00954913">
      <w:pPr>
        <w:jc w:val="right"/>
        <w:rPr>
          <w:sz w:val="20"/>
        </w:rPr>
      </w:pPr>
      <w:r>
        <w:rPr>
          <w:sz w:val="20"/>
        </w:rPr>
        <w:t xml:space="preserve"> от 02.03.2023 г.  № 9.</w:t>
      </w:r>
    </w:p>
    <w:p w:rsidR="00954913" w:rsidRDefault="00954913" w:rsidP="00954913">
      <w:pPr>
        <w:spacing w:line="297" w:lineRule="atLeast"/>
        <w:ind w:left="5063"/>
        <w:jc w:val="right"/>
      </w:pPr>
      <w:r>
        <w:t xml:space="preserve">        </w:t>
      </w:r>
    </w:p>
    <w:p w:rsidR="00954913" w:rsidRDefault="00954913" w:rsidP="00954913">
      <w:pPr>
        <w:spacing w:line="297" w:lineRule="atLeast"/>
        <w:jc w:val="center"/>
        <w:rPr>
          <w:b/>
          <w:bCs/>
        </w:rPr>
      </w:pPr>
      <w:r>
        <w:rPr>
          <w:b/>
          <w:bCs/>
        </w:rPr>
        <w:t>ПАСПОРТ</w:t>
      </w:r>
    </w:p>
    <w:p w:rsidR="00954913" w:rsidRDefault="00954913" w:rsidP="00954913">
      <w:pPr>
        <w:spacing w:line="297" w:lineRule="atLeast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«Использование и охрана земель на территории </w:t>
      </w:r>
      <w:proofErr w:type="spellStart"/>
      <w:r>
        <w:rPr>
          <w:b/>
          <w:bCs/>
        </w:rPr>
        <w:t>Иванихинского</w:t>
      </w:r>
      <w:proofErr w:type="spellEnd"/>
      <w:r>
        <w:rPr>
          <w:b/>
          <w:bCs/>
        </w:rPr>
        <w:t xml:space="preserve"> муниципального образования </w:t>
      </w:r>
      <w:proofErr w:type="spellStart"/>
      <w:r>
        <w:rPr>
          <w:b/>
          <w:bCs/>
        </w:rPr>
        <w:t>Перелюбского</w:t>
      </w:r>
      <w:proofErr w:type="spellEnd"/>
      <w:r>
        <w:rPr>
          <w:b/>
          <w:bCs/>
        </w:rPr>
        <w:t xml:space="preserve"> муниципального района Саратовской области на 2023-2024 годы»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  <w:gridCol w:w="5681"/>
      </w:tblGrid>
      <w:tr w:rsidR="00954913" w:rsidTr="00954913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Наименование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913" w:rsidRDefault="00954913">
            <w:pPr>
              <w:spacing w:line="297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b/>
                <w:sz w:val="22"/>
                <w:lang w:eastAsia="en-US"/>
              </w:rPr>
              <w:t>Иванихинск</w:t>
            </w:r>
            <w:r>
              <w:rPr>
                <w:b/>
                <w:bCs/>
                <w:sz w:val="22"/>
                <w:lang w:eastAsia="en-US"/>
              </w:rPr>
              <w:t>ого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муниципального образования</w:t>
            </w:r>
          </w:p>
          <w:p w:rsidR="00954913" w:rsidRDefault="00954913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>Основания для разработки программы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>Земельный кодекс Российской федерации от 25 октября 2001 года № 136-</w:t>
            </w:r>
            <w:proofErr w:type="gramStart"/>
            <w:r>
              <w:rPr>
                <w:sz w:val="22"/>
              </w:rPr>
              <w:t>ФЗ,  Федеральный</w:t>
            </w:r>
            <w:proofErr w:type="gramEnd"/>
            <w:r>
              <w:rPr>
                <w:sz w:val="22"/>
              </w:rPr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>Заказчик программы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 </w:t>
            </w: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>Основной разработчик программы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</w:t>
            </w:r>
            <w:r>
              <w:rPr>
                <w:bCs/>
                <w:sz w:val="22"/>
              </w:rPr>
              <w:t>го</w:t>
            </w:r>
            <w:proofErr w:type="spellEnd"/>
            <w:r>
              <w:rPr>
                <w:bCs/>
                <w:sz w:val="22"/>
              </w:rPr>
              <w:t xml:space="preserve"> МО</w:t>
            </w: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>Цель муниципальной программы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 xml:space="preserve">Повышение </w:t>
            </w:r>
            <w:proofErr w:type="gramStart"/>
            <w:r>
              <w:rPr>
                <w:sz w:val="22"/>
              </w:rPr>
              <w:t>эффективности  охраны</w:t>
            </w:r>
            <w:proofErr w:type="gramEnd"/>
            <w:r>
              <w:rPr>
                <w:sz w:val="22"/>
              </w:rPr>
              <w:t xml:space="preserve"> земель на территории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  в том числе:</w:t>
            </w:r>
          </w:p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 xml:space="preserve"> - выявление нерационально используемых земель;</w:t>
            </w:r>
          </w:p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 xml:space="preserve"> - сохранение качества земель (почв) и улучшение экологической обстановки;</w:t>
            </w:r>
          </w:p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 xml:space="preserve"> -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>- обеспечение рационального использования земель;</w:t>
            </w:r>
          </w:p>
          <w:p w:rsidR="00954913" w:rsidRDefault="00954913">
            <w:pPr>
              <w:pStyle w:val="a3"/>
              <w:spacing w:line="276" w:lineRule="auto"/>
              <w:jc w:val="both"/>
            </w:pPr>
            <w:r>
              <w:rPr>
                <w:sz w:val="22"/>
              </w:rPr>
              <w:t>-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>Задачи муниципальной программы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954913" w:rsidTr="00954913"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>Сроки реализации муниципальной программы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 xml:space="preserve">2023-2024 </w:t>
            </w:r>
            <w:proofErr w:type="spellStart"/>
            <w:r>
              <w:rPr>
                <w:sz w:val="22"/>
              </w:rPr>
              <w:t>г.г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>Объемы и источники финансирования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Финансирования не требует</w:t>
            </w: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>Ожидаемый результат реализации программы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Defaul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благоустройство населенных пунктов; </w:t>
            </w:r>
          </w:p>
          <w:p w:rsidR="00954913" w:rsidRDefault="00954913">
            <w:pPr>
              <w:pStyle w:val="Defaul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эффективное использование земель; </w:t>
            </w:r>
          </w:p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 xml:space="preserve">- восстановление нарушенных земель и повышение экологической безопасности населения и качества его жизни. </w:t>
            </w:r>
          </w:p>
        </w:tc>
      </w:tr>
      <w:tr w:rsidR="00954913" w:rsidTr="00954913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>Контроль за использованием программы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napToGrid w:val="0"/>
              <w:spacing w:line="276" w:lineRule="auto"/>
              <w:jc w:val="both"/>
            </w:pPr>
            <w:r>
              <w:rPr>
                <w:sz w:val="22"/>
              </w:rPr>
              <w:t xml:space="preserve">Глава администрации </w:t>
            </w:r>
          </w:p>
        </w:tc>
      </w:tr>
    </w:tbl>
    <w:p w:rsidR="00954913" w:rsidRDefault="00954913" w:rsidP="00954913">
      <w:pPr>
        <w:spacing w:line="297" w:lineRule="atLeast"/>
        <w:ind w:left="0"/>
        <w:rPr>
          <w:b/>
          <w:bCs/>
        </w:rPr>
      </w:pPr>
    </w:p>
    <w:p w:rsidR="00954913" w:rsidRDefault="00954913" w:rsidP="00954913">
      <w:pPr>
        <w:spacing w:line="297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Раздел 1. Содержание программы и обоснование необходимости её решения программными методами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 xml:space="preserve">Программа «Использование и охрана земель на территории </w:t>
      </w:r>
      <w:proofErr w:type="spellStart"/>
      <w:r>
        <w:rPr>
          <w:sz w:val="22"/>
        </w:rPr>
        <w:t>Иванихинского</w:t>
      </w:r>
      <w:proofErr w:type="spellEnd"/>
      <w:r>
        <w:rPr>
          <w:sz w:val="22"/>
        </w:rPr>
        <w:t xml:space="preserve"> муниципального образования на 2023-2024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Охрана земли только тогда может быть эффективной, когда обеспечивается рациональное землепользование.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 xml:space="preserve">Проблемы устойчивого социально-экономического развития сельского поселения деревня </w:t>
      </w:r>
      <w:proofErr w:type="gramStart"/>
      <w:r>
        <w:rPr>
          <w:sz w:val="22"/>
        </w:rPr>
        <w:t>Савино  и</w:t>
      </w:r>
      <w:proofErr w:type="gramEnd"/>
      <w:r>
        <w:rPr>
          <w:sz w:val="22"/>
        </w:rPr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 xml:space="preserve">На уровне сельского поселения можно решать </w:t>
      </w:r>
      <w:proofErr w:type="gramStart"/>
      <w:r>
        <w:rPr>
          <w:sz w:val="22"/>
        </w:rPr>
        <w:t>местные  проблемы</w:t>
      </w:r>
      <w:proofErr w:type="gramEnd"/>
      <w:r>
        <w:rPr>
          <w:sz w:val="22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 xml:space="preserve">На территории </w:t>
      </w:r>
      <w:proofErr w:type="spellStart"/>
      <w:r>
        <w:rPr>
          <w:sz w:val="22"/>
        </w:rPr>
        <w:t>Иванихинского</w:t>
      </w:r>
      <w:proofErr w:type="spellEnd"/>
      <w:r>
        <w:rPr>
          <w:sz w:val="22"/>
        </w:rPr>
        <w:t xml:space="preserve"> муниципального </w:t>
      </w:r>
      <w:proofErr w:type="gramStart"/>
      <w:r>
        <w:rPr>
          <w:sz w:val="22"/>
        </w:rPr>
        <w:t>образования  имеются</w:t>
      </w:r>
      <w:proofErr w:type="gramEnd"/>
      <w:r>
        <w:rPr>
          <w:sz w:val="22"/>
        </w:rPr>
        <w:t xml:space="preserve"> земельные участки для различного разрешенного использования.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54913" w:rsidRDefault="00954913" w:rsidP="00954913">
      <w:pPr>
        <w:spacing w:line="297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2. Основные цели и задачи Программы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bCs/>
          <w:sz w:val="22"/>
        </w:rPr>
        <w:t>Цель Программы: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сохранения качества земель (почв) и улучшение экологической обстановки;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54913" w:rsidRDefault="00954913" w:rsidP="00954913">
      <w:pPr>
        <w:spacing w:line="297" w:lineRule="atLeast"/>
        <w:ind w:firstLine="709"/>
        <w:rPr>
          <w:b/>
          <w:bCs/>
          <w:sz w:val="22"/>
        </w:rPr>
      </w:pPr>
      <w:r>
        <w:rPr>
          <w:b/>
          <w:bCs/>
          <w:sz w:val="22"/>
        </w:rPr>
        <w:t>Задачи программы:</w:t>
      </w:r>
    </w:p>
    <w:p w:rsidR="00954913" w:rsidRDefault="00954913" w:rsidP="00954913">
      <w:pPr>
        <w:spacing w:line="297" w:lineRule="atLeast"/>
        <w:ind w:firstLine="709"/>
        <w:rPr>
          <w:b/>
          <w:bCs/>
          <w:sz w:val="22"/>
        </w:rPr>
      </w:pPr>
      <w:r>
        <w:rPr>
          <w:sz w:val="22"/>
        </w:rPr>
        <w:t>- повышение эффективности использования и охраны земель;</w:t>
      </w:r>
    </w:p>
    <w:p w:rsidR="00954913" w:rsidRDefault="00954913" w:rsidP="00954913">
      <w:pPr>
        <w:spacing w:line="297" w:lineRule="atLeast"/>
        <w:ind w:firstLine="709"/>
        <w:rPr>
          <w:b/>
          <w:bCs/>
          <w:sz w:val="22"/>
        </w:rPr>
      </w:pPr>
      <w:r>
        <w:rPr>
          <w:sz w:val="22"/>
        </w:rPr>
        <w:t>- оптимизация деятельности в сфере обращения с отходами производства и потребления;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обеспечение организации рационального использования и охраны земель;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>- проведение инвентаризации земель.</w:t>
      </w:r>
    </w:p>
    <w:p w:rsidR="00954913" w:rsidRDefault="00954913" w:rsidP="00954913">
      <w:pPr>
        <w:spacing w:line="297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3. Ресурсное обеспечение Программы</w:t>
      </w:r>
    </w:p>
    <w:p w:rsidR="00954913" w:rsidRDefault="00954913" w:rsidP="00954913">
      <w:pPr>
        <w:spacing w:line="297" w:lineRule="atLeast"/>
        <w:ind w:firstLine="709"/>
        <w:rPr>
          <w:bCs/>
          <w:sz w:val="22"/>
        </w:rPr>
      </w:pPr>
      <w:r>
        <w:rPr>
          <w:sz w:val="22"/>
        </w:rPr>
        <w:t>Финансирование мероприятий Программы не предусмотрено.</w:t>
      </w:r>
    </w:p>
    <w:p w:rsidR="00954913" w:rsidRDefault="00954913" w:rsidP="00954913">
      <w:pPr>
        <w:spacing w:line="297" w:lineRule="atLeast"/>
        <w:jc w:val="center"/>
        <w:rPr>
          <w:sz w:val="22"/>
        </w:rPr>
      </w:pPr>
      <w:r>
        <w:rPr>
          <w:b/>
          <w:bCs/>
          <w:sz w:val="22"/>
        </w:rPr>
        <w:t>4. Оценка эффективности реализации Программы</w:t>
      </w:r>
      <w:r>
        <w:rPr>
          <w:sz w:val="22"/>
        </w:rPr>
        <w:t xml:space="preserve"> </w:t>
      </w:r>
    </w:p>
    <w:p w:rsidR="00954913" w:rsidRDefault="00954913" w:rsidP="00954913">
      <w:pPr>
        <w:spacing w:line="297" w:lineRule="atLeast"/>
        <w:ind w:firstLine="709"/>
        <w:rPr>
          <w:bCs/>
          <w:sz w:val="22"/>
        </w:rPr>
      </w:pPr>
      <w:r>
        <w:rPr>
          <w:bCs/>
          <w:sz w:val="22"/>
        </w:rPr>
        <w:t>Реализация мероприятий Программы позволит:</w:t>
      </w:r>
    </w:p>
    <w:p w:rsidR="00954913" w:rsidRDefault="00954913" w:rsidP="00954913">
      <w:pPr>
        <w:spacing w:line="297" w:lineRule="atLeast"/>
        <w:ind w:firstLine="709"/>
        <w:rPr>
          <w:bCs/>
          <w:sz w:val="22"/>
        </w:rPr>
      </w:pPr>
      <w:r>
        <w:rPr>
          <w:bCs/>
          <w:sz w:val="22"/>
        </w:rPr>
        <w:t>-повысить качество муниципальных правовых актов</w:t>
      </w:r>
    </w:p>
    <w:p w:rsidR="00954913" w:rsidRDefault="00954913" w:rsidP="00954913">
      <w:pPr>
        <w:spacing w:line="297" w:lineRule="atLeast"/>
        <w:ind w:firstLine="709"/>
        <w:rPr>
          <w:bCs/>
          <w:sz w:val="22"/>
        </w:rPr>
      </w:pPr>
      <w:r>
        <w:rPr>
          <w:bCs/>
          <w:sz w:val="22"/>
        </w:rPr>
        <w:t xml:space="preserve">-повысить благоустройство населенных пунктов </w:t>
      </w:r>
    </w:p>
    <w:p w:rsidR="00954913" w:rsidRDefault="00954913" w:rsidP="00954913">
      <w:pPr>
        <w:spacing w:line="297" w:lineRule="atLeast"/>
        <w:ind w:firstLine="709"/>
        <w:rPr>
          <w:bCs/>
          <w:sz w:val="22"/>
        </w:rPr>
      </w:pPr>
      <w:r>
        <w:rPr>
          <w:bCs/>
          <w:sz w:val="22"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bCs/>
          <w:sz w:val="22"/>
        </w:rPr>
        <w:t>-эффективно использовать земли</w:t>
      </w:r>
    </w:p>
    <w:p w:rsidR="00954913" w:rsidRDefault="00954913" w:rsidP="00954913">
      <w:pPr>
        <w:spacing w:line="297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5. Ожидаемые результаты Программы</w:t>
      </w:r>
    </w:p>
    <w:p w:rsidR="00954913" w:rsidRDefault="00954913" w:rsidP="00954913">
      <w:pPr>
        <w:spacing w:line="297" w:lineRule="atLeast"/>
        <w:ind w:firstLine="709"/>
        <w:rPr>
          <w:sz w:val="22"/>
        </w:rPr>
      </w:pPr>
      <w:r>
        <w:rPr>
          <w:sz w:val="22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>
        <w:rPr>
          <w:sz w:val="22"/>
        </w:rPr>
        <w:t>экономики,  более</w:t>
      </w:r>
      <w:proofErr w:type="gramEnd"/>
      <w:r>
        <w:rPr>
          <w:sz w:val="22"/>
        </w:rPr>
        <w:t xml:space="preserve"> эффективному использованию и охране земель.</w:t>
      </w:r>
    </w:p>
    <w:p w:rsidR="00954913" w:rsidRDefault="00954913" w:rsidP="00954913">
      <w:pPr>
        <w:spacing w:line="297" w:lineRule="atLeast"/>
        <w:jc w:val="center"/>
        <w:rPr>
          <w:b/>
          <w:bCs/>
          <w:sz w:val="22"/>
        </w:rPr>
      </w:pPr>
      <w:r>
        <w:rPr>
          <w:b/>
          <w:bCs/>
          <w:sz w:val="22"/>
        </w:rPr>
        <w:t>6. Перечень основных мероприятий Программы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622"/>
        <w:gridCol w:w="2123"/>
        <w:gridCol w:w="1701"/>
        <w:gridCol w:w="2409"/>
      </w:tblGrid>
      <w:tr w:rsidR="00954913" w:rsidTr="00954913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ind w:left="128" w:hanging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выполнение мероприятия Программы</w:t>
            </w:r>
          </w:p>
        </w:tc>
      </w:tr>
      <w:tr w:rsidR="00954913" w:rsidTr="00954913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</w:pPr>
            <w:r>
              <w:rPr>
                <w:sz w:val="22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не предусмотрены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</w:t>
            </w:r>
          </w:p>
        </w:tc>
      </w:tr>
      <w:tr w:rsidR="00954913" w:rsidTr="00954913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913" w:rsidRDefault="0095491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</w:t>
            </w:r>
          </w:p>
        </w:tc>
      </w:tr>
      <w:tr w:rsidR="00954913" w:rsidTr="00954913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</w:pPr>
            <w:r>
              <w:rPr>
                <w:sz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</w:t>
            </w:r>
          </w:p>
        </w:tc>
      </w:tr>
      <w:tr w:rsidR="00954913" w:rsidTr="00954913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</w:t>
            </w:r>
          </w:p>
        </w:tc>
      </w:tr>
      <w:tr w:rsidR="00954913" w:rsidTr="009549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</w:t>
            </w:r>
          </w:p>
        </w:tc>
      </w:tr>
      <w:tr w:rsidR="00954913" w:rsidTr="009549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фактов использования земельных участков, приводящих к значительному ухудшению</w:t>
            </w:r>
          </w:p>
          <w:p w:rsidR="00954913" w:rsidRDefault="00954913">
            <w:pPr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13" w:rsidRDefault="00954913">
            <w:pPr>
              <w:pStyle w:val="a3"/>
              <w:spacing w:line="276" w:lineRule="auto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Иванихинского</w:t>
            </w:r>
            <w:proofErr w:type="spellEnd"/>
            <w:r>
              <w:rPr>
                <w:sz w:val="22"/>
              </w:rPr>
              <w:t xml:space="preserve"> МО</w:t>
            </w:r>
          </w:p>
        </w:tc>
      </w:tr>
    </w:tbl>
    <w:p w:rsidR="00954913" w:rsidRDefault="00954913" w:rsidP="00954913">
      <w:pPr>
        <w:ind w:left="0"/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954913" w:rsidRDefault="00954913" w:rsidP="00954913">
      <w:pPr>
        <w:rPr>
          <w:sz w:val="22"/>
        </w:rPr>
      </w:pPr>
    </w:p>
    <w:p w:rsidR="001C6A92" w:rsidRDefault="001C6A92"/>
    <w:sectPr w:rsidR="001C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B"/>
    <w:rsid w:val="000448FB"/>
    <w:rsid w:val="001C6A92"/>
    <w:rsid w:val="00954913"/>
    <w:rsid w:val="00977BED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6554-5BA1-404F-89CF-C72F0E4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1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54913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1">
    <w:name w:val="Абзац списка1"/>
    <w:basedOn w:val="a"/>
    <w:rsid w:val="00954913"/>
    <w:pPr>
      <w:ind w:left="720"/>
      <w:contextualSpacing/>
      <w:jc w:val="left"/>
    </w:pPr>
  </w:style>
  <w:style w:type="paragraph" w:customStyle="1" w:styleId="Default">
    <w:name w:val="Default"/>
    <w:rsid w:val="00954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954913"/>
    <w:pPr>
      <w:suppressLineNumbers/>
      <w:suppressAutoHyphens/>
      <w:ind w:left="0"/>
      <w:jc w:val="lef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1360</Words>
  <Characters>7754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2023-03-16T07:05:00Z</dcterms:created>
  <dcterms:modified xsi:type="dcterms:W3CDTF">2023-04-02T19:38:00Z</dcterms:modified>
</cp:coreProperties>
</file>