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EC" w:rsidRDefault="005900EC" w:rsidP="005900EC">
      <w:pPr>
        <w:rPr>
          <w:spacing w:val="20"/>
          <w:sz w:val="28"/>
        </w:rPr>
      </w:pPr>
    </w:p>
    <w:p w:rsidR="005900EC" w:rsidRDefault="005900EC" w:rsidP="005900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</w:p>
    <w:p w:rsidR="005900EC" w:rsidRDefault="005900EC" w:rsidP="005900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ИВАНИХИНСКОГО МУНИЦИПАЛЬНОГО ОБРАЗОВАНИЯ</w:t>
      </w:r>
    </w:p>
    <w:p w:rsidR="005900EC" w:rsidRDefault="005900EC" w:rsidP="005900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ПЕРЕЛЮБСКОГО МУНИЦИПАЛЬНОГО  РАЙОНА  САРАТОВСКОЙ ОБЛАСТИ</w:t>
      </w:r>
    </w:p>
    <w:p w:rsidR="005900EC" w:rsidRDefault="005900EC" w:rsidP="005900E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900EC" w:rsidRDefault="005900EC" w:rsidP="005900E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  № 5 п. 1</w:t>
      </w:r>
    </w:p>
    <w:p w:rsidR="005900EC" w:rsidRDefault="005900EC" w:rsidP="005900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22.03.2019  года                                                                        с. Иваниха</w:t>
      </w:r>
    </w:p>
    <w:p w:rsidR="005900EC" w:rsidRDefault="005900EC" w:rsidP="005900EC">
      <w:pPr>
        <w:widowControl w:val="0"/>
        <w:autoSpaceDE w:val="0"/>
        <w:spacing w:after="0" w:line="240" w:lineRule="auto"/>
        <w:ind w:left="708" w:hanging="708"/>
        <w:contextualSpacing/>
        <w:rPr>
          <w:color w:val="000000"/>
          <w:sz w:val="28"/>
          <w:szCs w:val="28"/>
        </w:rPr>
      </w:pP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антикоррупционной экспертизы 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правовых актов и проектов 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нормативных правовых актов </w:t>
      </w:r>
      <w:r w:rsidR="00995FB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Иванихинского муниципального образования  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Перелюбского муниципального района 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0EC" w:rsidRDefault="005900EC" w:rsidP="005900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целях приведения нормативных правовых актов, принятых </w:t>
      </w:r>
      <w:r w:rsidR="00C7537B">
        <w:rPr>
          <w:rFonts w:ascii="Times New Roman" w:eastAsia="Times New Roman" w:hAnsi="Times New Roman" w:cs="Times New Roman"/>
          <w:sz w:val="28"/>
          <w:szCs w:val="28"/>
        </w:rPr>
        <w:t>Советом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Иванихинского муниципального образования  Перелюбского муниципального района Саратовской области,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04.06.2018 № 145-ФЗ, руководствуясь Уставом Иванихинского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Совет Иванихинского муниципального образования  </w:t>
      </w:r>
    </w:p>
    <w:p w:rsidR="005900EC" w:rsidRPr="005900EC" w:rsidRDefault="005900EC" w:rsidP="005900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0E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900EC" w:rsidRDefault="005900EC" w:rsidP="005900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проведения антикоррупционной экспертизы нормативных правовых актов и проектов нормативных правовых актов Совета  Иванихинского муниципального образования  Перелюбского муниципального района Саратовской области согласно приложению.</w:t>
      </w:r>
    </w:p>
    <w:p w:rsidR="005900EC" w:rsidRDefault="005900EC" w:rsidP="005900EC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C75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37B">
        <w:rPr>
          <w:rFonts w:ascii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обнародовать в здании Администрации и разместить на официальном сайте   Иванихинского муниципального образования в сети «Интернет». </w:t>
      </w:r>
    </w:p>
    <w:p w:rsidR="005900EC" w:rsidRDefault="005900EC" w:rsidP="005900EC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0EC" w:rsidRDefault="005900EC" w:rsidP="005900EC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900EC" w:rsidRDefault="005900EC" w:rsidP="005900EC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900EC" w:rsidRDefault="005900EC" w:rsidP="005900EC">
      <w:pPr>
        <w:tabs>
          <w:tab w:val="left" w:pos="570"/>
          <w:tab w:val="left" w:pos="97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900EC" w:rsidRDefault="005900EC" w:rsidP="005900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Иванихинского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Г.Б. Алмуканов</w:t>
      </w:r>
    </w:p>
    <w:p w:rsidR="005900EC" w:rsidRDefault="005900EC" w:rsidP="005900EC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C7537B" w:rsidRDefault="00C7537B" w:rsidP="005900EC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C7537B" w:rsidRDefault="00C7537B" w:rsidP="005900EC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C7537B" w:rsidRDefault="00C7537B" w:rsidP="005900EC">
      <w:pPr>
        <w:pStyle w:val="a3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contextualSpacing/>
        <w:jc w:val="both"/>
        <w:rPr>
          <w:bCs/>
          <w:color w:val="000000"/>
        </w:rPr>
      </w:pPr>
    </w:p>
    <w:p w:rsidR="005900EC" w:rsidRDefault="005900EC" w:rsidP="005900EC">
      <w:pPr>
        <w:pStyle w:val="a3"/>
        <w:spacing w:before="0" w:beforeAutospacing="0" w:after="0" w:afterAutospacing="0"/>
        <w:ind w:firstLine="694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№ 1</w:t>
      </w:r>
    </w:p>
    <w:p w:rsidR="005900EC" w:rsidRDefault="005900EC" w:rsidP="005900EC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 решению Совета </w:t>
      </w:r>
    </w:p>
    <w:p w:rsidR="005900EC" w:rsidRDefault="005900EC" w:rsidP="005900EC">
      <w:pPr>
        <w:pStyle w:val="a3"/>
        <w:spacing w:before="0" w:beforeAutospacing="0" w:after="0" w:afterAutospacing="0"/>
        <w:ind w:firstLine="6946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№  5 п. 1  </w:t>
      </w:r>
      <w:r>
        <w:rPr>
          <w:color w:val="000000"/>
          <w:sz w:val="22"/>
          <w:szCs w:val="22"/>
        </w:rPr>
        <w:t xml:space="preserve"> </w:t>
      </w:r>
      <w:r w:rsidR="00C7537B">
        <w:rPr>
          <w:bCs/>
          <w:color w:val="000000"/>
          <w:sz w:val="22"/>
          <w:szCs w:val="22"/>
        </w:rPr>
        <w:t xml:space="preserve">от 22.03.2019 </w:t>
      </w:r>
      <w:r>
        <w:rPr>
          <w:bCs/>
          <w:color w:val="000000"/>
          <w:sz w:val="22"/>
          <w:szCs w:val="22"/>
        </w:rPr>
        <w:t>г.</w:t>
      </w:r>
    </w:p>
    <w:p w:rsidR="005900EC" w:rsidRDefault="005900EC" w:rsidP="005900EC">
      <w:pPr>
        <w:pStyle w:val="a3"/>
        <w:spacing w:before="0" w:beforeAutospacing="0" w:after="0" w:afterAutospacing="0"/>
        <w:ind w:firstLine="6946"/>
        <w:rPr>
          <w:color w:val="000000"/>
          <w:sz w:val="22"/>
          <w:szCs w:val="22"/>
        </w:rPr>
      </w:pPr>
    </w:p>
    <w:p w:rsidR="005900EC" w:rsidRDefault="005900EC" w:rsidP="00590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проведения антикоррупционной экспертизы нормативных правовых актов и проектов нормативных правовых актов Совета  Иванихинского муниципального образования Перелюбского муниципального района Саратовской области</w:t>
      </w:r>
    </w:p>
    <w:p w:rsidR="005900EC" w:rsidRDefault="005900EC" w:rsidP="005900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0EC" w:rsidRDefault="005900EC" w:rsidP="005900E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Совета Иванихинского муниципального образования (далее – Совет) в целях выявления в них коррупциогенных факторов и дальнейшего их устранения.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1.2.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обязательность проведения экспертизы проектов нормативных правовых актов;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оценка нормативного правового акта во взаимосвязи с другими нормативными правовыми актами;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компетентность лиц, проводивших антикоррупционную экспертизу нормативных правовых актов и проектов нормативных правовых актов;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сотрудничество органов Администрации, а также их должностных лиц с 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2.Проведение антикоррупционной экспертизы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нормативных правовых актов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Антикоррупционная экспертиза нормативных правовых актов 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в отношении решений Совета  Иванихинского муниципального образования - органами Администрации, являвшимися разработчиками проектов соответствующих решений   Совета Иванихинского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2.2. Выявленные в нормативном правовом акте при проведении его антикоррупционной экспертизы коррупциогенные факторы отражаются в заключении, составляемом должностным лицом, уполномоченным на проведение антикоррупционной экспертизы нормативных правовых актов.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2.3. Заключение направляется руководителю органа  для рассмотрения.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2.4. Заключение носит рекомендательный характер и подлежит обязательному рассмотрению руководителем органа муниципального образования  в тридцатидневный срок со дня его получения.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3.Проведение антикоррупционной экспертизы проектов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нормативных правовых актов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уполномоченным на проведение экспертизы.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3.2. Проводится антикоррупционная экспертиза следующих проектов нормативных правовых  актов: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-проектов решений Совета Иванихинского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десятидневный срок.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3.4. Выявленные в проекте нормативного правового акта при проведении его антикоррупционной экспертизы коррупциогенные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проектов нормативных правовых актов.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3.5. Заключение уполномоченного органа (уполномоченного должностного лица) направляется руководителю органа Администрации – разработчика проекта нормативного правового акта для рассмотрения.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3.6. Заключение носит рекомендательный характер руководителем органа Администрации в тридцатидневный срок со дня его получения.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5900EC" w:rsidRDefault="005900EC" w:rsidP="005900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орядке, предусмотренном 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Администрации – разработчик проекта нормативного правового акта, размещает его и пояснительную записку к нему на официальном сайте Администрации в сети Интернет (далее – официальный сайт) с указанием дат начала и окончания приема заключений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независимой антикоррупционной экспертизы.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направления их в уполномоченный орган.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экспертизы проектов нормативных правовых актов.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Размещению на официальном сайте не подлежат: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актов, содержащих сведения, составляющие государственную тайну, или сведения конфиденциального характера;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 о признании утратившими силу постановлений администрации Иванихинского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 о составах и изменениях в составы совещательных и координационных органов, создаваемых Администрацией, межведомственных координационных и совещательных органов, совещательных органов, создаваемых иными органами  Администрации;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Саратовской области;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проекты нормативных правовых актов, содержащих изменения технического характера.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4.5. Срок проведения независимой антикоррупционной экспертизы, устанавливаемый органами Администрации – разработчиками проектов нормативных правовых актов, не может быть менее 7 рабочих дней со дня их размещения на официальном сайте.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4.6. По истечении срока проведения независимой антикоррупционной экспертизы проекта нормативного правового акта органом Администрации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 прилагается к данному проекту.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Администрации, разместившим проект нормативного правового акта и пояснительную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sectPr w:rsidR="005900EC" w:rsidSect="00C7537B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0EC"/>
    <w:rsid w:val="000826A7"/>
    <w:rsid w:val="00084664"/>
    <w:rsid w:val="005900EC"/>
    <w:rsid w:val="00995FB6"/>
    <w:rsid w:val="009D2B46"/>
    <w:rsid w:val="00C7537B"/>
    <w:rsid w:val="00E512C0"/>
    <w:rsid w:val="00EC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90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2019-03-25T12:53:00Z</cp:lastPrinted>
  <dcterms:created xsi:type="dcterms:W3CDTF">2019-03-25T11:43:00Z</dcterms:created>
  <dcterms:modified xsi:type="dcterms:W3CDTF">2019-03-29T10:58:00Z</dcterms:modified>
</cp:coreProperties>
</file>