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4" w:rsidRDefault="00DC2634" w:rsidP="006514F6">
      <w:pPr>
        <w:pStyle w:val="a4"/>
        <w:jc w:val="center"/>
        <w:rPr>
          <w:b/>
          <w:bCs/>
        </w:rPr>
      </w:pPr>
    </w:p>
    <w:p w:rsidR="00DC2634" w:rsidRDefault="00DC2634" w:rsidP="006514F6">
      <w:pPr>
        <w:pStyle w:val="a4"/>
        <w:jc w:val="center"/>
        <w:rPr>
          <w:b/>
          <w:bCs/>
        </w:rPr>
      </w:pPr>
    </w:p>
    <w:p w:rsidR="00DC2634" w:rsidRDefault="00DC2634" w:rsidP="006514F6">
      <w:pPr>
        <w:pStyle w:val="a4"/>
        <w:jc w:val="center"/>
        <w:rPr>
          <w:b/>
          <w:bCs/>
        </w:rPr>
      </w:pPr>
    </w:p>
    <w:p w:rsidR="006514F6" w:rsidRPr="00735D6E" w:rsidRDefault="006514F6" w:rsidP="006514F6">
      <w:pPr>
        <w:pStyle w:val="a4"/>
        <w:jc w:val="center"/>
        <w:rPr>
          <w:b/>
          <w:bCs/>
        </w:rPr>
      </w:pPr>
      <w:r w:rsidRPr="00735D6E">
        <w:rPr>
          <w:b/>
          <w:bCs/>
        </w:rPr>
        <w:t xml:space="preserve">СОВЕТ </w:t>
      </w:r>
    </w:p>
    <w:p w:rsidR="006514F6" w:rsidRPr="00735D6E" w:rsidRDefault="006514F6" w:rsidP="006514F6">
      <w:pPr>
        <w:pStyle w:val="a4"/>
        <w:jc w:val="center"/>
        <w:rPr>
          <w:b/>
          <w:bCs/>
        </w:rPr>
      </w:pPr>
      <w:r>
        <w:rPr>
          <w:b/>
          <w:bCs/>
        </w:rPr>
        <w:t>ИВАНИХИН</w:t>
      </w:r>
      <w:r w:rsidRPr="00735D6E">
        <w:rPr>
          <w:b/>
          <w:bCs/>
        </w:rPr>
        <w:t>СКОГО МУНИЦИПАЛЬНОГО ОБРАЗОВАНИЯ</w:t>
      </w:r>
    </w:p>
    <w:p w:rsidR="006514F6" w:rsidRPr="00735D6E" w:rsidRDefault="006514F6" w:rsidP="006514F6">
      <w:pPr>
        <w:pStyle w:val="a4"/>
        <w:jc w:val="center"/>
        <w:rPr>
          <w:b/>
          <w:bCs/>
        </w:rPr>
      </w:pPr>
      <w:r>
        <w:rPr>
          <w:b/>
          <w:bCs/>
        </w:rPr>
        <w:t>ПЕРЕЛЮБ</w:t>
      </w:r>
      <w:r w:rsidRPr="00735D6E">
        <w:rPr>
          <w:b/>
          <w:bCs/>
        </w:rPr>
        <w:t>СКОГО МУНИЦИПАЛЬНОГО РАЙОНА</w:t>
      </w:r>
      <w:r>
        <w:rPr>
          <w:b/>
          <w:bCs/>
        </w:rPr>
        <w:t xml:space="preserve"> </w:t>
      </w:r>
      <w:r w:rsidRPr="00735D6E">
        <w:rPr>
          <w:b/>
          <w:bCs/>
        </w:rPr>
        <w:t>САРАТОВСКОЙ ОБЛАСТИ</w:t>
      </w:r>
    </w:p>
    <w:p w:rsidR="006514F6" w:rsidRPr="00735D6E" w:rsidRDefault="006514F6" w:rsidP="006514F6">
      <w:pPr>
        <w:pStyle w:val="a4"/>
        <w:jc w:val="center"/>
        <w:rPr>
          <w:b/>
          <w:bCs/>
        </w:rPr>
      </w:pPr>
    </w:p>
    <w:p w:rsidR="006514F6" w:rsidRPr="00735D6E" w:rsidRDefault="006514F6" w:rsidP="006514F6">
      <w:pPr>
        <w:pStyle w:val="a4"/>
        <w:jc w:val="center"/>
        <w:rPr>
          <w:b/>
          <w:bCs/>
        </w:rPr>
      </w:pPr>
    </w:p>
    <w:p w:rsidR="006514F6" w:rsidRDefault="006514F6" w:rsidP="006514F6">
      <w:pPr>
        <w:pStyle w:val="a4"/>
        <w:jc w:val="center"/>
        <w:rPr>
          <w:b/>
          <w:bCs/>
        </w:rPr>
      </w:pPr>
      <w:r>
        <w:rPr>
          <w:b/>
          <w:bCs/>
        </w:rPr>
        <w:t>РЕШЕНИЕ №</w:t>
      </w:r>
      <w:r w:rsidR="00C76E5B">
        <w:rPr>
          <w:b/>
          <w:bCs/>
        </w:rPr>
        <w:t>9 п.2</w:t>
      </w:r>
    </w:p>
    <w:p w:rsidR="006514F6" w:rsidRDefault="006514F6" w:rsidP="006514F6">
      <w:pPr>
        <w:pStyle w:val="a4"/>
        <w:rPr>
          <w:b/>
          <w:bCs/>
        </w:rPr>
      </w:pPr>
    </w:p>
    <w:p w:rsidR="006514F6" w:rsidRPr="00735D6E" w:rsidRDefault="006514F6" w:rsidP="006514F6">
      <w:pPr>
        <w:pStyle w:val="a4"/>
        <w:rPr>
          <w:bCs/>
        </w:rPr>
      </w:pPr>
      <w:r>
        <w:rPr>
          <w:bCs/>
        </w:rPr>
        <w:t xml:space="preserve">от </w:t>
      </w:r>
      <w:r w:rsidRPr="00735D6E">
        <w:rPr>
          <w:bCs/>
        </w:rPr>
        <w:t xml:space="preserve"> </w:t>
      </w:r>
      <w:r>
        <w:rPr>
          <w:bCs/>
        </w:rPr>
        <w:t>2</w:t>
      </w:r>
      <w:r w:rsidR="00C76E5B">
        <w:rPr>
          <w:bCs/>
        </w:rPr>
        <w:t>3</w:t>
      </w:r>
      <w:r>
        <w:rPr>
          <w:bCs/>
        </w:rPr>
        <w:t xml:space="preserve"> июня</w:t>
      </w:r>
      <w:r w:rsidRPr="00735D6E">
        <w:rPr>
          <w:bCs/>
        </w:rPr>
        <w:t xml:space="preserve"> 2022 года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с. Иваниха</w:t>
      </w:r>
    </w:p>
    <w:p w:rsidR="006514F6" w:rsidRPr="00735D6E" w:rsidRDefault="006514F6" w:rsidP="00DC2634">
      <w:pPr>
        <w:pStyle w:val="a4"/>
        <w:rPr>
          <w:b/>
          <w:bCs/>
        </w:rPr>
      </w:pPr>
    </w:p>
    <w:p w:rsidR="006514F6" w:rsidRDefault="006514F6" w:rsidP="006514F6">
      <w:pPr>
        <w:pStyle w:val="a4"/>
        <w:rPr>
          <w:b/>
        </w:rPr>
      </w:pPr>
      <w:r w:rsidRPr="00413C34">
        <w:rPr>
          <w:b/>
        </w:rPr>
        <w:t xml:space="preserve">О внесении изменений и дополнений </w:t>
      </w:r>
      <w:proofErr w:type="gramStart"/>
      <w:r w:rsidRPr="00413C34">
        <w:rPr>
          <w:b/>
        </w:rPr>
        <w:t>в</w:t>
      </w:r>
      <w:proofErr w:type="gramEnd"/>
      <w:r w:rsidRPr="00413C34">
        <w:rPr>
          <w:b/>
        </w:rPr>
        <w:t xml:space="preserve"> </w:t>
      </w:r>
    </w:p>
    <w:p w:rsidR="006514F6" w:rsidRPr="00413C34" w:rsidRDefault="006514F6" w:rsidP="006514F6">
      <w:pPr>
        <w:pStyle w:val="a4"/>
        <w:rPr>
          <w:b/>
        </w:rPr>
      </w:pPr>
      <w:r w:rsidRPr="00413C34">
        <w:rPr>
          <w:b/>
        </w:rPr>
        <w:t xml:space="preserve">решение </w:t>
      </w:r>
      <w:r>
        <w:rPr>
          <w:b/>
        </w:rPr>
        <w:t>Совета Иванихинского МО</w:t>
      </w:r>
    </w:p>
    <w:p w:rsidR="006514F6" w:rsidRDefault="006514F6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C34">
        <w:rPr>
          <w:rFonts w:ascii="Times New Roman" w:hAnsi="Times New Roman" w:cs="Times New Roman"/>
          <w:b/>
          <w:sz w:val="24"/>
          <w:szCs w:val="24"/>
        </w:rPr>
        <w:t>от 1</w:t>
      </w:r>
      <w:r w:rsidRPr="00413C34">
        <w:rPr>
          <w:rFonts w:ascii="Times New Roman" w:hAnsi="Times New Roman" w:cs="Times New Roman"/>
          <w:b/>
        </w:rPr>
        <w:t>5</w:t>
      </w:r>
      <w:r w:rsidRPr="00413C34">
        <w:rPr>
          <w:rFonts w:ascii="Times New Roman" w:hAnsi="Times New Roman" w:cs="Times New Roman"/>
          <w:b/>
          <w:sz w:val="24"/>
          <w:szCs w:val="24"/>
        </w:rPr>
        <w:t>.</w:t>
      </w:r>
      <w:r w:rsidRPr="00413C34">
        <w:rPr>
          <w:rFonts w:ascii="Times New Roman" w:hAnsi="Times New Roman" w:cs="Times New Roman"/>
          <w:b/>
        </w:rPr>
        <w:t>1</w:t>
      </w:r>
      <w:r w:rsidRPr="00413C34">
        <w:rPr>
          <w:rFonts w:ascii="Times New Roman" w:hAnsi="Times New Roman" w:cs="Times New Roman"/>
          <w:b/>
          <w:sz w:val="24"/>
          <w:szCs w:val="24"/>
        </w:rPr>
        <w:t>0.201</w:t>
      </w:r>
      <w:r w:rsidRPr="00413C34">
        <w:rPr>
          <w:rFonts w:ascii="Times New Roman" w:hAnsi="Times New Roman" w:cs="Times New Roman"/>
          <w:b/>
        </w:rPr>
        <w:t xml:space="preserve">8 </w:t>
      </w:r>
      <w:r w:rsidRPr="00413C34">
        <w:rPr>
          <w:rFonts w:ascii="Times New Roman" w:hAnsi="Times New Roman" w:cs="Times New Roman"/>
          <w:b/>
          <w:sz w:val="24"/>
          <w:szCs w:val="24"/>
        </w:rPr>
        <w:t>г. №</w:t>
      </w:r>
      <w:r w:rsidRPr="00413C34">
        <w:rPr>
          <w:rFonts w:ascii="Times New Roman" w:hAnsi="Times New Roman" w:cs="Times New Roman"/>
          <w:b/>
        </w:rPr>
        <w:t xml:space="preserve">11 п.1 </w:t>
      </w:r>
      <w:r w:rsidRPr="00413C34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</w:p>
    <w:p w:rsidR="006514F6" w:rsidRPr="00413C34" w:rsidRDefault="006514F6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C34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34">
        <w:rPr>
          <w:rFonts w:ascii="Times New Roman" w:hAnsi="Times New Roman" w:cs="Times New Roman"/>
          <w:b/>
          <w:sz w:val="24"/>
          <w:szCs w:val="24"/>
        </w:rPr>
        <w:t xml:space="preserve">благоустройства,  обеспечения </w:t>
      </w:r>
    </w:p>
    <w:p w:rsidR="006514F6" w:rsidRPr="00413C34" w:rsidRDefault="006514F6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C34">
        <w:rPr>
          <w:rFonts w:ascii="Times New Roman" w:hAnsi="Times New Roman" w:cs="Times New Roman"/>
          <w:b/>
          <w:sz w:val="24"/>
          <w:szCs w:val="24"/>
        </w:rPr>
        <w:t xml:space="preserve">чистоты и порядка в Иванихинском </w:t>
      </w:r>
    </w:p>
    <w:p w:rsidR="006514F6" w:rsidRPr="00413C34" w:rsidRDefault="006514F6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C34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413C34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413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4F6" w:rsidRPr="00413C34" w:rsidRDefault="006514F6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C34">
        <w:rPr>
          <w:rFonts w:ascii="Times New Roman" w:hAnsi="Times New Roman" w:cs="Times New Roman"/>
          <w:b/>
          <w:sz w:val="24"/>
          <w:szCs w:val="24"/>
        </w:rPr>
        <w:t xml:space="preserve">Перелюбского муниципального </w:t>
      </w:r>
    </w:p>
    <w:p w:rsidR="006514F6" w:rsidRDefault="006514F6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C34">
        <w:rPr>
          <w:rFonts w:ascii="Times New Roman" w:hAnsi="Times New Roman" w:cs="Times New Roman"/>
          <w:b/>
          <w:sz w:val="24"/>
          <w:szCs w:val="24"/>
        </w:rPr>
        <w:t xml:space="preserve">района Саратовской области </w:t>
      </w:r>
    </w:p>
    <w:p w:rsidR="006514F6" w:rsidRDefault="006514F6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634" w:rsidRPr="00413C34" w:rsidRDefault="00DC2634" w:rsidP="00651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634" w:rsidRDefault="006514F6" w:rsidP="006514F6">
      <w:pPr>
        <w:pStyle w:val="a4"/>
        <w:ind w:firstLine="709"/>
        <w:jc w:val="both"/>
      </w:pPr>
      <w:r w:rsidRPr="00DC2634">
        <w:t>В соответствии с Федеральным законом от 6 октября 2003года № 131-ФЗ «Об общих принципах организации местного самоуправления в российской Федерации», с приказом Министерства строительства и жилищно-коммунального хозяйства Российской Федерации от 29.12.2021г. № 1042/</w:t>
      </w:r>
      <w:proofErr w:type="gramStart"/>
      <w:r w:rsidRPr="00DC2634">
        <w:t>пр</w:t>
      </w:r>
      <w:proofErr w:type="gramEnd"/>
      <w:r w:rsidRPr="00DC2634">
        <w:t>, руководствуясь Уставом Иванихинского муниципального образования, Совет Иванихинского муниципального образования</w:t>
      </w:r>
    </w:p>
    <w:p w:rsidR="006514F6" w:rsidRPr="00DC2634" w:rsidRDefault="006514F6" w:rsidP="006514F6">
      <w:pPr>
        <w:pStyle w:val="a4"/>
        <w:ind w:firstLine="709"/>
        <w:jc w:val="both"/>
        <w:rPr>
          <w:b/>
        </w:rPr>
      </w:pPr>
      <w:r w:rsidRPr="00DC2634">
        <w:rPr>
          <w:b/>
        </w:rPr>
        <w:t xml:space="preserve"> </w:t>
      </w:r>
    </w:p>
    <w:p w:rsidR="006514F6" w:rsidRDefault="006514F6" w:rsidP="006514F6">
      <w:pPr>
        <w:pStyle w:val="a4"/>
        <w:ind w:firstLine="709"/>
        <w:jc w:val="both"/>
        <w:rPr>
          <w:b/>
        </w:rPr>
      </w:pPr>
      <w:r w:rsidRPr="00DC2634">
        <w:rPr>
          <w:b/>
        </w:rPr>
        <w:t>РЕШИЛ:</w:t>
      </w:r>
    </w:p>
    <w:p w:rsidR="00DC2634" w:rsidRPr="00DC2634" w:rsidRDefault="00DC2634" w:rsidP="006514F6">
      <w:pPr>
        <w:pStyle w:val="a4"/>
        <w:ind w:firstLine="709"/>
        <w:jc w:val="both"/>
        <w:rPr>
          <w:b/>
        </w:rPr>
      </w:pPr>
    </w:p>
    <w:p w:rsidR="006514F6" w:rsidRPr="00DC2634" w:rsidRDefault="006514F6" w:rsidP="00DC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Правила благоустройства, обеспечения </w:t>
      </w:r>
    </w:p>
    <w:p w:rsidR="006514F6" w:rsidRPr="00DC2634" w:rsidRDefault="006514F6" w:rsidP="00DC2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чистоты и порядка в Иванихинском муниципальном образовании Перелюбского муниципального района Саратовской области</w:t>
      </w:r>
      <w:r w:rsidRPr="00DC26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C2634">
        <w:rPr>
          <w:rFonts w:ascii="Times New Roman" w:hAnsi="Times New Roman" w:cs="Times New Roman"/>
          <w:bCs/>
          <w:sz w:val="24"/>
          <w:szCs w:val="24"/>
        </w:rPr>
        <w:t>утвержденного решением Совета Иванихинского муниципального образования</w:t>
      </w:r>
      <w:r w:rsidRPr="00DC2634">
        <w:rPr>
          <w:rFonts w:ascii="Times New Roman" w:hAnsi="Times New Roman" w:cs="Times New Roman"/>
          <w:sz w:val="24"/>
          <w:szCs w:val="24"/>
        </w:rPr>
        <w:t xml:space="preserve"> от 15.10.2018 г. №11 п.1 «Об утверждении Правил благоустройства, обеспечения </w:t>
      </w:r>
    </w:p>
    <w:p w:rsidR="006514F6" w:rsidRPr="00DC2634" w:rsidRDefault="006514F6" w:rsidP="006514F6">
      <w:pPr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чистоты и порядка в Иванихинском </w:t>
      </w:r>
      <w:proofErr w:type="gramStart"/>
      <w:r w:rsidRPr="00DC2634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DC2634">
        <w:rPr>
          <w:rFonts w:ascii="Times New Roman" w:hAnsi="Times New Roman" w:cs="Times New Roman"/>
          <w:sz w:val="24"/>
          <w:szCs w:val="24"/>
        </w:rPr>
        <w:t xml:space="preserve">  Перелюбского муниципального района Саратовской области»: </w:t>
      </w:r>
    </w:p>
    <w:p w:rsidR="006514F6" w:rsidRPr="00DC2634" w:rsidRDefault="006514F6" w:rsidP="00C76E5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Дополнить Правила пунктом 12 «12. Разграничение территории иванихинского  муниципального образования с закреплением ответственных за уборку конкретных участков территории муниципального образования». </w:t>
      </w:r>
    </w:p>
    <w:p w:rsidR="00C76E5B" w:rsidRDefault="006514F6" w:rsidP="006514F6">
      <w:pPr>
        <w:tabs>
          <w:tab w:val="left" w:pos="3631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6E5B" w:rsidRDefault="00C76E5B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5B" w:rsidRDefault="00C76E5B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5B" w:rsidRDefault="00C76E5B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5B" w:rsidRDefault="00C76E5B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34" w:rsidRDefault="00DC2634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34" w:rsidRDefault="00DC2634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5B" w:rsidRDefault="00C76E5B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E5B" w:rsidRDefault="00C76E5B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34" w:rsidRDefault="00DC2634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34" w:rsidRDefault="00DC2634" w:rsidP="00C76E5B">
      <w:pPr>
        <w:tabs>
          <w:tab w:val="left" w:pos="3631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4F6" w:rsidRPr="00E06EF7" w:rsidRDefault="006514F6" w:rsidP="00DC2634">
      <w:pPr>
        <w:tabs>
          <w:tab w:val="left" w:pos="3631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F7">
        <w:rPr>
          <w:rFonts w:ascii="Times New Roman" w:hAnsi="Times New Roman" w:cs="Times New Roman"/>
          <w:b/>
          <w:sz w:val="28"/>
          <w:szCs w:val="28"/>
        </w:rPr>
        <w:lastRenderedPageBreak/>
        <w:t>Карта-схема</w:t>
      </w:r>
    </w:p>
    <w:p w:rsidR="006514F6" w:rsidRDefault="006514F6" w:rsidP="00DC26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C76E5B">
        <w:rPr>
          <w:rFonts w:ascii="Times New Roman" w:hAnsi="Times New Roman" w:cs="Times New Roman"/>
          <w:b/>
          <w:sz w:val="24"/>
          <w:szCs w:val="24"/>
        </w:rPr>
        <w:t>Иваних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5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E5B">
        <w:rPr>
          <w:rFonts w:ascii="Times New Roman" w:hAnsi="Times New Roman" w:cs="Times New Roman"/>
          <w:b/>
          <w:sz w:val="24"/>
          <w:szCs w:val="24"/>
        </w:rPr>
        <w:t>Иванихин</w:t>
      </w:r>
      <w:r w:rsidRPr="000554CB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 с закреплением ответственного за уборку территории</w:t>
      </w:r>
    </w:p>
    <w:p w:rsidR="006514F6" w:rsidRDefault="006514F6" w:rsidP="00DC2634">
      <w:pPr>
        <w:spacing w:after="0" w:line="240" w:lineRule="auto"/>
        <w:contextualSpacing/>
        <w:jc w:val="center"/>
        <w:rPr>
          <w:noProof/>
        </w:rPr>
      </w:pPr>
    </w:p>
    <w:p w:rsidR="00A2489F" w:rsidRDefault="00A2489F" w:rsidP="00DC2634">
      <w:pPr>
        <w:spacing w:after="0" w:line="240" w:lineRule="auto"/>
        <w:contextualSpacing/>
      </w:pPr>
      <w:r>
        <w:rPr>
          <w:noProof/>
        </w:rPr>
        <w:drawing>
          <wp:inline distT="0" distB="0" distL="0" distR="0">
            <wp:extent cx="6199546" cy="3619500"/>
            <wp:effectExtent l="19050" t="19050" r="10754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74" t="28205" r="17905" b="1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46" cy="3619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F6" w:rsidRDefault="006514F6" w:rsidP="00DC2634">
      <w:pPr>
        <w:spacing w:after="0" w:line="240" w:lineRule="auto"/>
        <w:contextualSpacing/>
      </w:pPr>
    </w:p>
    <w:p w:rsidR="00DC2634" w:rsidRDefault="00DC2634" w:rsidP="00DC2634">
      <w:pPr>
        <w:spacing w:after="0" w:line="240" w:lineRule="auto"/>
        <w:contextualSpacing/>
      </w:pPr>
    </w:p>
    <w:p w:rsidR="00DC2634" w:rsidRDefault="00DC2634" w:rsidP="00DC2634">
      <w:pPr>
        <w:spacing w:after="0" w:line="240" w:lineRule="auto"/>
        <w:contextualSpacing/>
      </w:pPr>
    </w:p>
    <w:tbl>
      <w:tblPr>
        <w:tblStyle w:val="a5"/>
        <w:tblW w:w="0" w:type="auto"/>
        <w:tblLook w:val="04A0"/>
      </w:tblPr>
      <w:tblGrid>
        <w:gridCol w:w="675"/>
        <w:gridCol w:w="3969"/>
        <w:gridCol w:w="4927"/>
      </w:tblGrid>
      <w:tr w:rsidR="006514F6" w:rsidRPr="00E06EF7" w:rsidTr="009E4650">
        <w:tc>
          <w:tcPr>
            <w:tcW w:w="675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должностного лица (реквизиты)</w:t>
            </w:r>
          </w:p>
        </w:tc>
        <w:tc>
          <w:tcPr>
            <w:tcW w:w="4927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 территория согласно карте-схеме (улица)</w:t>
            </w:r>
          </w:p>
        </w:tc>
      </w:tr>
      <w:tr w:rsidR="006514F6" w:rsidRPr="00E06EF7" w:rsidTr="009E4650">
        <w:tc>
          <w:tcPr>
            <w:tcW w:w="675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514F6" w:rsidRDefault="00A2489F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Алмукано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Галиман Багтыгирееви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14F6" w:rsidRPr="00E06EF7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Иванихинс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муниципального образования, </w:t>
            </w: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Иванихин</w:t>
            </w: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>ског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о муниципального образования  (</w:t>
            </w: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92745</w:t>
            </w: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Иваних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514F6" w:rsidRPr="00E06EF7" w:rsidRDefault="006514F6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Степн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 пер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. Садовый</w:t>
            </w:r>
          </w:p>
        </w:tc>
      </w:tr>
      <w:tr w:rsidR="006514F6" w:rsidRPr="00E06EF7" w:rsidTr="009E4650">
        <w:tc>
          <w:tcPr>
            <w:tcW w:w="675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514F6" w:rsidRDefault="00A2489F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Байбулов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Антонина Булато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 xml:space="preserve">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с. Иваниха»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Иванихин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0201377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Иваних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514F6" w:rsidRPr="00E06EF7" w:rsidRDefault="006514F6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А.Базлова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6514F6" w:rsidRPr="00E06EF7" w:rsidTr="009E4650">
        <w:tc>
          <w:tcPr>
            <w:tcW w:w="675" w:type="dxa"/>
          </w:tcPr>
          <w:p w:rsidR="006514F6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6514F6" w:rsidRDefault="00A2489F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Николай Васильевич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Иванихин</w:t>
            </w:r>
            <w:r w:rsidR="006514F6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  <w:p w:rsidR="00A2489F" w:rsidRDefault="00A2489F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(927</w:t>
            </w:r>
            <w:r w:rsidR="00F16DFE">
              <w:rPr>
                <w:rFonts w:ascii="Times New Roman" w:hAnsi="Times New Roman" w:cs="Times New Roman"/>
                <w:sz w:val="24"/>
                <w:szCs w:val="24"/>
              </w:rPr>
              <w:t>1176119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6514F6" w:rsidRDefault="006514F6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Иваниха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14F6" w:rsidRPr="00E06EF7" w:rsidRDefault="00A2489F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Целинная</w:t>
            </w:r>
          </w:p>
        </w:tc>
      </w:tr>
      <w:tr w:rsidR="006514F6" w:rsidRPr="00E06EF7" w:rsidTr="009E4650">
        <w:tc>
          <w:tcPr>
            <w:tcW w:w="675" w:type="dxa"/>
          </w:tcPr>
          <w:p w:rsidR="006514F6" w:rsidRDefault="006514F6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514F6" w:rsidRDefault="00A2489F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Ишингалиева Рысканым Хайроловна, </w:t>
            </w:r>
          </w:p>
          <w:p w:rsidR="00A2489F" w:rsidRDefault="00A2489F" w:rsidP="00DC26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Иванихинского муниципального образования</w:t>
            </w:r>
          </w:p>
        </w:tc>
        <w:tc>
          <w:tcPr>
            <w:tcW w:w="4927" w:type="dxa"/>
          </w:tcPr>
          <w:p w:rsidR="006514F6" w:rsidRPr="00E06EF7" w:rsidRDefault="006514F6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Иваних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4F6" w:rsidRDefault="006514F6" w:rsidP="00DC26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ул. </w:t>
            </w:r>
            <w:r w:rsidR="00A2489F">
              <w:rPr>
                <w:rFonts w:ascii="Times New Roman" w:hAnsi="Times New Roman" w:cs="Times New Roman"/>
                <w:sz w:val="24"/>
                <w:szCs w:val="24"/>
              </w:rPr>
              <w:t>Зареч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ная.</w:t>
            </w:r>
          </w:p>
        </w:tc>
      </w:tr>
    </w:tbl>
    <w:p w:rsidR="006514F6" w:rsidRDefault="006514F6" w:rsidP="00DC2634">
      <w:pPr>
        <w:spacing w:after="0" w:line="240" w:lineRule="auto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DC2634" w:rsidRDefault="00DC2634" w:rsidP="00DC2634">
      <w:pPr>
        <w:spacing w:after="0" w:line="240" w:lineRule="auto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DC2634" w:rsidRDefault="00DC2634" w:rsidP="00DC2634">
      <w:pPr>
        <w:spacing w:after="0" w:line="240" w:lineRule="auto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DC2634" w:rsidRDefault="00DC2634" w:rsidP="00DC2634">
      <w:pPr>
        <w:spacing w:after="0" w:line="240" w:lineRule="auto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DC2634" w:rsidRDefault="00DC2634" w:rsidP="00DC2634">
      <w:pPr>
        <w:spacing w:after="0" w:line="240" w:lineRule="auto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DC2634" w:rsidRDefault="00DC2634" w:rsidP="00DC2634">
      <w:pPr>
        <w:spacing w:after="0" w:line="240" w:lineRule="auto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DC2634" w:rsidRPr="00287FB3" w:rsidRDefault="00DC2634" w:rsidP="00DC2634">
      <w:pPr>
        <w:spacing w:after="0" w:line="240" w:lineRule="auto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6514F6" w:rsidRPr="00E06EF7" w:rsidRDefault="006514F6" w:rsidP="00DC26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Карта-схема </w:t>
      </w:r>
    </w:p>
    <w:p w:rsidR="006514F6" w:rsidRDefault="006514F6" w:rsidP="00DC26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CB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F16DFE">
        <w:rPr>
          <w:rFonts w:ascii="Times New Roman" w:hAnsi="Times New Roman" w:cs="Times New Roman"/>
          <w:b/>
          <w:sz w:val="24"/>
          <w:szCs w:val="24"/>
        </w:rPr>
        <w:t>Марьевка</w:t>
      </w:r>
      <w:r w:rsidRPr="0005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DFE">
        <w:rPr>
          <w:rFonts w:ascii="Times New Roman" w:hAnsi="Times New Roman" w:cs="Times New Roman"/>
          <w:b/>
          <w:sz w:val="24"/>
          <w:szCs w:val="24"/>
        </w:rPr>
        <w:t>Иванихин</w:t>
      </w:r>
      <w:r w:rsidRPr="000554CB">
        <w:rPr>
          <w:rFonts w:ascii="Times New Roman" w:hAnsi="Times New Roman" w:cs="Times New Roman"/>
          <w:b/>
          <w:sz w:val="24"/>
          <w:szCs w:val="24"/>
        </w:rPr>
        <w:t>ского муниципального образования с закреплением ответственного за уборку территории</w:t>
      </w:r>
    </w:p>
    <w:p w:rsidR="006514F6" w:rsidRDefault="006514F6" w:rsidP="00DC2634">
      <w:pPr>
        <w:spacing w:after="0" w:line="240" w:lineRule="auto"/>
        <w:contextualSpacing/>
      </w:pPr>
    </w:p>
    <w:p w:rsidR="006514F6" w:rsidRPr="000554CB" w:rsidRDefault="00391B45" w:rsidP="006514F6">
      <w:r>
        <w:rPr>
          <w:noProof/>
        </w:rPr>
        <w:drawing>
          <wp:inline distT="0" distB="0" distL="0" distR="0">
            <wp:extent cx="5972175" cy="3419475"/>
            <wp:effectExtent l="19050" t="19050" r="28575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376" t="28774" r="17415" b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12" cy="342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F6" w:rsidRDefault="006514F6" w:rsidP="006514F6"/>
    <w:tbl>
      <w:tblPr>
        <w:tblStyle w:val="a5"/>
        <w:tblW w:w="8613" w:type="dxa"/>
        <w:tblLook w:val="04A0"/>
      </w:tblPr>
      <w:tblGrid>
        <w:gridCol w:w="675"/>
        <w:gridCol w:w="3969"/>
        <w:gridCol w:w="3969"/>
      </w:tblGrid>
      <w:tr w:rsidR="006514F6" w:rsidRPr="00E06EF7" w:rsidTr="009E4650">
        <w:tc>
          <w:tcPr>
            <w:tcW w:w="675" w:type="dxa"/>
          </w:tcPr>
          <w:p w:rsidR="006514F6" w:rsidRPr="00E06EF7" w:rsidRDefault="006514F6" w:rsidP="009E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6514F6" w:rsidRPr="00E06EF7" w:rsidRDefault="006514F6" w:rsidP="009E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b/>
                <w:sz w:val="24"/>
                <w:szCs w:val="24"/>
              </w:rPr>
              <w:t>Ф.И.О. ответственного должностного лица (реквизиты)</w:t>
            </w:r>
          </w:p>
        </w:tc>
        <w:tc>
          <w:tcPr>
            <w:tcW w:w="3969" w:type="dxa"/>
          </w:tcPr>
          <w:p w:rsidR="006514F6" w:rsidRPr="00E06EF7" w:rsidRDefault="006514F6" w:rsidP="009E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Закрепленная территория согласно карте-схеме (улица)</w:t>
            </w:r>
          </w:p>
        </w:tc>
      </w:tr>
      <w:tr w:rsidR="006514F6" w:rsidRPr="00E06EF7" w:rsidTr="009E4650">
        <w:tc>
          <w:tcPr>
            <w:tcW w:w="675" w:type="dxa"/>
          </w:tcPr>
          <w:p w:rsidR="006514F6" w:rsidRPr="00E06EF7" w:rsidRDefault="006514F6" w:rsidP="009E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514F6" w:rsidRPr="00E06EF7" w:rsidRDefault="00391B45" w:rsidP="00391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льевич, депутат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Иванихин</w:t>
            </w:r>
            <w:r w:rsidR="006514F6" w:rsidRPr="00E06EF7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  892713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64388</w:t>
            </w:r>
          </w:p>
        </w:tc>
        <w:tc>
          <w:tcPr>
            <w:tcW w:w="3969" w:type="dxa"/>
          </w:tcPr>
          <w:p w:rsidR="006514F6" w:rsidRPr="00E06EF7" w:rsidRDefault="006514F6" w:rsidP="009E4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91B45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</w:p>
          <w:p w:rsidR="006514F6" w:rsidRPr="00E06EF7" w:rsidRDefault="006514F6" w:rsidP="0039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91B45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Pr="00E06EF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</w:tbl>
    <w:p w:rsidR="006514F6" w:rsidRPr="00A808E6" w:rsidRDefault="006514F6" w:rsidP="006514F6">
      <w:pPr>
        <w:pStyle w:val="a4"/>
        <w:ind w:firstLine="709"/>
        <w:jc w:val="both"/>
        <w:rPr>
          <w:sz w:val="26"/>
          <w:szCs w:val="26"/>
        </w:rPr>
      </w:pPr>
    </w:p>
    <w:p w:rsidR="006514F6" w:rsidRPr="00DC2634" w:rsidRDefault="006514F6" w:rsidP="00DC26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1.2. Дополнить Правила </w:t>
      </w:r>
      <w:r w:rsidR="00391B45" w:rsidRPr="00DC2634">
        <w:rPr>
          <w:rFonts w:ascii="Times New Roman" w:hAnsi="Times New Roman" w:cs="Times New Roman"/>
          <w:sz w:val="24"/>
          <w:szCs w:val="24"/>
        </w:rPr>
        <w:t>пункт</w:t>
      </w:r>
      <w:r w:rsidRPr="00DC2634">
        <w:rPr>
          <w:rFonts w:ascii="Times New Roman" w:hAnsi="Times New Roman" w:cs="Times New Roman"/>
          <w:sz w:val="24"/>
          <w:szCs w:val="24"/>
        </w:rPr>
        <w:t>ом 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 следующего содержания «</w:t>
      </w:r>
      <w:r w:rsidR="00391B45" w:rsidRPr="00DC2634">
        <w:rPr>
          <w:rFonts w:ascii="Times New Roman" w:hAnsi="Times New Roman" w:cs="Times New Roman"/>
          <w:sz w:val="24"/>
          <w:szCs w:val="24"/>
        </w:rPr>
        <w:t>13</w:t>
      </w:r>
      <w:r w:rsidRPr="00DC2634">
        <w:rPr>
          <w:rFonts w:ascii="Times New Roman" w:hAnsi="Times New Roman" w:cs="Times New Roman"/>
          <w:sz w:val="24"/>
          <w:szCs w:val="24"/>
        </w:rPr>
        <w:t xml:space="preserve">. </w:t>
      </w:r>
      <w:r w:rsidR="00391B45" w:rsidRPr="00DC2634">
        <w:rPr>
          <w:rFonts w:ascii="Times New Roman" w:hAnsi="Times New Roman" w:cs="Times New Roman"/>
          <w:sz w:val="24"/>
          <w:szCs w:val="24"/>
        </w:rPr>
        <w:t>Благоустройство на территориях жилого назначения</w:t>
      </w:r>
      <w:r w:rsidRPr="00DC2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4F6" w:rsidRPr="00DC2634" w:rsidRDefault="006514F6" w:rsidP="00DC26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>.1. Общие положения.</w:t>
      </w:r>
    </w:p>
    <w:p w:rsidR="006514F6" w:rsidRPr="00DC2634" w:rsidRDefault="006514F6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 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 </w:t>
      </w:r>
    </w:p>
    <w:p w:rsidR="006514F6" w:rsidRPr="00DC2634" w:rsidRDefault="006514F6" w:rsidP="00DC26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.2. Общественные пространства.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 13</w:t>
      </w:r>
      <w:r w:rsidR="006514F6" w:rsidRPr="00DC2634">
        <w:rPr>
          <w:rFonts w:ascii="Times New Roman" w:hAnsi="Times New Roman" w:cs="Times New Roman"/>
          <w:sz w:val="24"/>
          <w:szCs w:val="24"/>
        </w:rPr>
        <w:t>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 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.2.2. Для учреждений обслуживания с большим количеством посетителей (магазины, почтовое отделение, ФАПы) предусматривается устройство приобъектных автостоянок.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>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 осветительное оборудование.</w:t>
      </w:r>
    </w:p>
    <w:p w:rsidR="006514F6" w:rsidRPr="00DC2634" w:rsidRDefault="006514F6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.2.4. Озелененные территории общего пользования формируются в виде единой системы озеленения жилых групп, микрорайонов,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</w:t>
      </w:r>
      <w:r w:rsidRPr="00DC2634">
        <w:rPr>
          <w:rFonts w:ascii="Times New Roman" w:hAnsi="Times New Roman" w:cs="Times New Roman"/>
          <w:sz w:val="24"/>
          <w:szCs w:val="24"/>
        </w:rPr>
        <w:lastRenderedPageBreak/>
        <w:t>жилой застройки (спортивные, спортивно-игровые, для выгула собак и др.), объекты рекреации (скверы, бульвары, сады микрорайона, парки жилого района).</w:t>
      </w:r>
    </w:p>
    <w:p w:rsidR="006514F6" w:rsidRPr="00DC2634" w:rsidRDefault="00391B45" w:rsidP="00DC26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 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.3. Участки жилой застройки. </w:t>
      </w:r>
    </w:p>
    <w:p w:rsidR="006514F6" w:rsidRPr="00DC2634" w:rsidRDefault="006514F6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.3.1.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на реконструируемых территориях. </w:t>
      </w:r>
    </w:p>
    <w:p w:rsidR="006514F6" w:rsidRPr="00DC2634" w:rsidRDefault="006514F6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.3.2. </w:t>
      </w:r>
      <w:proofErr w:type="gramStart"/>
      <w:r w:rsidRPr="00DC2634">
        <w:rPr>
          <w:rFonts w:ascii="Times New Roman" w:hAnsi="Times New Roman" w:cs="Times New Roman"/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предусматриваются: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DC2634">
        <w:rPr>
          <w:rFonts w:ascii="Times New Roman" w:hAnsi="Times New Roman" w:cs="Times New Roman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 </w:t>
      </w:r>
    </w:p>
    <w:p w:rsidR="006514F6" w:rsidRPr="00DC2634" w:rsidRDefault="006514F6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>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6514F6" w:rsidRPr="00DC2634" w:rsidRDefault="006514F6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 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.3.3.1. Озеленение жилого участка формируется между отмосткой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 </w:t>
      </w:r>
    </w:p>
    <w:p w:rsidR="006514F6" w:rsidRPr="00DC2634" w:rsidRDefault="006514F6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</w:t>
      </w:r>
      <w:r w:rsidR="00391B45" w:rsidRPr="00DC2634">
        <w:rPr>
          <w:rFonts w:ascii="Times New Roman" w:hAnsi="Times New Roman" w:cs="Times New Roman"/>
          <w:sz w:val="24"/>
          <w:szCs w:val="24"/>
        </w:rPr>
        <w:t>3</w:t>
      </w:r>
      <w:r w:rsidRPr="00DC2634">
        <w:rPr>
          <w:rFonts w:ascii="Times New Roman" w:hAnsi="Times New Roman" w:cs="Times New Roman"/>
          <w:sz w:val="24"/>
          <w:szCs w:val="24"/>
        </w:rPr>
        <w:t xml:space="preserve">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15.3.4.2 настоящих Правил.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.3.4. Благоустройство жилых участков, расположенных в составе исторической застройки, на территориях высокой плотности застройки, на реконструируемых территориях проектируется с учетом градостроительных условий и требований их размещения.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.3.4.1.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застройки. 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.3.4.2. При размещении жилых участков вдоль магистральных улиц не допускается их сплошное ограждение и размещение площадок (детских, спортивных, для установки мусоросборников) со сторон улиц.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.3.4.3. На реконструируемых территориях участков жилой застройки предусматривается удаление больных и ослабленных деревьев, защита и декоративное оформление здоровых деревьев, ликвидация неплановой застройки (складов, сараев, стихийно возникших гаражей, в т.ч. типа "Ракушка"), рекомендована замена морально и физически устаревших элементов благоустройства.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.4. Участки детских садов и школ. 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>.4.1. На территории участков детских садов и школ предусматриваются: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спортом, озелененные и другие территории и сооружения.</w:t>
      </w:r>
    </w:p>
    <w:p w:rsidR="006514F6" w:rsidRPr="00DC2634" w:rsidRDefault="00391B45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 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.4.2.1. В качестве твердых видов покрытий применяется асфальтобетон и плиточное мощение.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>.4.2.2. При озеленении территории детских садов и школ не допускается применение растений с ядовитыми плодами.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lastRenderedPageBreak/>
        <w:t xml:space="preserve"> 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.4.3. При проектировании инженерных коммуникаций квартала не допускается их трассировка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проектируются по кратчайшим расстояниям от подводящих инженерных сетей до здания, исключая прохождение под игровыми и спортивными площадками (желательно проектировать прокладку со стороны хозяйственной зоны). Не допускается устройство смотровых колодцев на территориях площадок, проездов, проходов. Места их размещения на других территориях в границах участка ограждаются или выделяются предупреждающими об опасности знаками.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.4.4. Рекомендуется плоская кровля зданий детских садов и школ.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>.5. Участки длительного и кратковременного хранения автотранспортных средств.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 xml:space="preserve"> 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.5.1. На участке длительного и кратковременного хранения автотранспортных средств необходимо предусматривать: сооружение гаража или стоянки, площадку (накопительную), выезды и въезды, пешеходные дорожки. </w:t>
      </w:r>
      <w:proofErr w:type="gramStart"/>
      <w:r w:rsidR="006514F6" w:rsidRPr="00DC2634">
        <w:rPr>
          <w:rFonts w:ascii="Times New Roman" w:hAnsi="Times New Roman" w:cs="Times New Roman"/>
          <w:sz w:val="24"/>
          <w:szCs w:val="24"/>
        </w:rPr>
        <w:t>Подъездные пути к участкам постоянного и кратковременного хранения автотранспортных средств желательно устанавливать не пересекающимися с основными направлениями пешеходных путей.</w:t>
      </w:r>
      <w:proofErr w:type="gramEnd"/>
      <w:r w:rsidR="006514F6" w:rsidRPr="00DC2634">
        <w:rPr>
          <w:rFonts w:ascii="Times New Roman" w:hAnsi="Times New Roman" w:cs="Times New Roman"/>
          <w:sz w:val="24"/>
          <w:szCs w:val="24"/>
        </w:rPr>
        <w:t xml:space="preserve"> Не допускается организация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3 м. Въезды и выезды должны иметь закругления бортов тротуаров и газонов радиусом не менее 8 м. 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>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="006514F6" w:rsidRPr="00DC2634"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 w:rsidR="006514F6" w:rsidRPr="00DC2634">
        <w:rPr>
          <w:rFonts w:ascii="Times New Roman" w:hAnsi="Times New Roman" w:cs="Times New Roman"/>
          <w:sz w:val="24"/>
          <w:szCs w:val="24"/>
        </w:rPr>
        <w:t xml:space="preserve">ючает: твердые виды покрытия, элементы сопряжения поверхностей, ограждения, урны или контейнеры для мусора, осветительное оборудование, информационное оборудование (указатели).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.5.2.1. На пешеходных дорожках предусматривается съезд - бордюрный пандус - на уровень проезда (не менее одного на участок).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.5.2.2. Рекомендуется формировать посадки густого высокорастущего кустарника с высокой степенью фитонцидности и посадки деревьев вдоль границ участка. </w:t>
      </w:r>
    </w:p>
    <w:p w:rsidR="006514F6" w:rsidRPr="00DC2634" w:rsidRDefault="00316099" w:rsidP="00DC26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634">
        <w:rPr>
          <w:rFonts w:ascii="Times New Roman" w:hAnsi="Times New Roman" w:cs="Times New Roman"/>
          <w:sz w:val="24"/>
          <w:szCs w:val="24"/>
        </w:rPr>
        <w:t>13.</w:t>
      </w:r>
      <w:r w:rsidR="006514F6" w:rsidRPr="00DC2634">
        <w:rPr>
          <w:rFonts w:ascii="Times New Roman" w:hAnsi="Times New Roman" w:cs="Times New Roman"/>
          <w:sz w:val="24"/>
          <w:szCs w:val="24"/>
        </w:rPr>
        <w:t xml:space="preserve">5.3. Благоустройство участка территории, предназначенного для хранения автомобилей в некапитальных нестационарных гаражных сооружениях, должно иметь твердое покрытие дорожек и проездов, осветительное оборудование. </w:t>
      </w:r>
      <w:proofErr w:type="gramStart"/>
      <w:r w:rsidR="006514F6" w:rsidRPr="00DC2634">
        <w:rPr>
          <w:rFonts w:ascii="Times New Roman" w:hAnsi="Times New Roman" w:cs="Times New Roman"/>
          <w:sz w:val="24"/>
          <w:szCs w:val="24"/>
        </w:rPr>
        <w:t xml:space="preserve">Гаражные сооружения или отсеки предусматриваются унифицированными, с элементами озеленения и размещением ограждений.» </w:t>
      </w:r>
      <w:proofErr w:type="gramEnd"/>
    </w:p>
    <w:p w:rsidR="006514F6" w:rsidRPr="00DC2634" w:rsidRDefault="006514F6" w:rsidP="00DC2634">
      <w:pPr>
        <w:pStyle w:val="a4"/>
        <w:contextualSpacing/>
        <w:jc w:val="both"/>
      </w:pPr>
      <w:r w:rsidRPr="00DC2634">
        <w:t>2. Обнародовать данное решение в соответствии с установленным порядком.</w:t>
      </w:r>
    </w:p>
    <w:p w:rsidR="006514F6" w:rsidRPr="00DC2634" w:rsidRDefault="006514F6" w:rsidP="00DC2634">
      <w:pPr>
        <w:pStyle w:val="a4"/>
        <w:contextualSpacing/>
        <w:jc w:val="both"/>
      </w:pPr>
      <w:r w:rsidRPr="00DC2634">
        <w:t>3. Решение вступает в силу после его официального обнародования.</w:t>
      </w:r>
    </w:p>
    <w:p w:rsidR="006514F6" w:rsidRPr="00DC2634" w:rsidRDefault="006514F6" w:rsidP="00DC2634">
      <w:pPr>
        <w:pStyle w:val="a4"/>
        <w:ind w:firstLine="709"/>
        <w:contextualSpacing/>
        <w:jc w:val="both"/>
      </w:pPr>
    </w:p>
    <w:p w:rsidR="006514F6" w:rsidRPr="00DC2634" w:rsidRDefault="006514F6" w:rsidP="00DC2634">
      <w:pPr>
        <w:pStyle w:val="a4"/>
        <w:ind w:firstLine="709"/>
        <w:contextualSpacing/>
        <w:jc w:val="both"/>
      </w:pPr>
    </w:p>
    <w:p w:rsidR="006514F6" w:rsidRPr="00DC2634" w:rsidRDefault="006514F6" w:rsidP="00DC2634">
      <w:pPr>
        <w:pStyle w:val="a4"/>
        <w:ind w:firstLine="709"/>
        <w:contextualSpacing/>
        <w:jc w:val="both"/>
      </w:pPr>
    </w:p>
    <w:p w:rsidR="006514F6" w:rsidRPr="00DC2634" w:rsidRDefault="006514F6" w:rsidP="00DC2634">
      <w:pPr>
        <w:pStyle w:val="a4"/>
        <w:ind w:firstLine="709"/>
        <w:contextualSpacing/>
        <w:jc w:val="both"/>
      </w:pPr>
    </w:p>
    <w:p w:rsidR="006514F6" w:rsidRPr="00D67E81" w:rsidRDefault="006514F6" w:rsidP="00DC2634">
      <w:pPr>
        <w:pStyle w:val="a4"/>
        <w:ind w:firstLine="709"/>
        <w:contextualSpacing/>
        <w:jc w:val="both"/>
        <w:rPr>
          <w:sz w:val="26"/>
          <w:szCs w:val="26"/>
        </w:rPr>
      </w:pPr>
    </w:p>
    <w:p w:rsidR="006514F6" w:rsidRPr="00316099" w:rsidRDefault="006514F6" w:rsidP="00DC2634">
      <w:pPr>
        <w:pStyle w:val="a4"/>
        <w:contextualSpacing/>
        <w:jc w:val="both"/>
        <w:rPr>
          <w:sz w:val="26"/>
          <w:szCs w:val="26"/>
        </w:rPr>
      </w:pPr>
      <w:r w:rsidRPr="00316099">
        <w:rPr>
          <w:sz w:val="26"/>
          <w:szCs w:val="26"/>
        </w:rPr>
        <w:t xml:space="preserve">Глава  </w:t>
      </w:r>
      <w:r w:rsidR="00316099">
        <w:rPr>
          <w:sz w:val="26"/>
          <w:szCs w:val="26"/>
        </w:rPr>
        <w:t>Иванихин</w:t>
      </w:r>
      <w:r w:rsidRPr="00316099">
        <w:rPr>
          <w:sz w:val="26"/>
          <w:szCs w:val="26"/>
        </w:rPr>
        <w:t>ского</w:t>
      </w:r>
    </w:p>
    <w:p w:rsidR="006514F6" w:rsidRPr="00D67E81" w:rsidRDefault="006514F6" w:rsidP="00DC2634">
      <w:pPr>
        <w:pStyle w:val="a4"/>
        <w:contextualSpacing/>
        <w:rPr>
          <w:sz w:val="26"/>
          <w:szCs w:val="26"/>
        </w:rPr>
      </w:pPr>
      <w:r w:rsidRPr="00316099">
        <w:rPr>
          <w:sz w:val="26"/>
          <w:szCs w:val="26"/>
        </w:rPr>
        <w:t>муниципального  образования</w:t>
      </w:r>
      <w:r w:rsidRPr="00316099">
        <w:rPr>
          <w:sz w:val="26"/>
          <w:szCs w:val="26"/>
        </w:rPr>
        <w:tab/>
      </w:r>
      <w:r w:rsidRPr="00316099">
        <w:rPr>
          <w:sz w:val="26"/>
          <w:szCs w:val="26"/>
        </w:rPr>
        <w:tab/>
        <w:t xml:space="preserve">                                   </w:t>
      </w:r>
      <w:r w:rsidR="00316099">
        <w:rPr>
          <w:sz w:val="26"/>
          <w:szCs w:val="26"/>
        </w:rPr>
        <w:t>Г.Б.</w:t>
      </w:r>
      <w:r w:rsidRPr="00316099">
        <w:rPr>
          <w:sz w:val="26"/>
          <w:szCs w:val="26"/>
        </w:rPr>
        <w:t xml:space="preserve"> </w:t>
      </w:r>
      <w:r w:rsidR="00316099">
        <w:rPr>
          <w:sz w:val="26"/>
          <w:szCs w:val="26"/>
        </w:rPr>
        <w:t>Алмукано</w:t>
      </w:r>
      <w:r w:rsidRPr="00316099">
        <w:rPr>
          <w:sz w:val="26"/>
          <w:szCs w:val="26"/>
        </w:rPr>
        <w:t>в</w:t>
      </w:r>
      <w:r w:rsidRPr="00D67E81">
        <w:rPr>
          <w:b/>
          <w:sz w:val="26"/>
          <w:szCs w:val="26"/>
        </w:rPr>
        <w:tab/>
      </w:r>
      <w:r w:rsidRPr="00D67E81">
        <w:rPr>
          <w:b/>
          <w:sz w:val="26"/>
          <w:szCs w:val="26"/>
        </w:rPr>
        <w:tab/>
      </w:r>
      <w:r w:rsidRPr="00D67E81">
        <w:rPr>
          <w:b/>
          <w:sz w:val="26"/>
          <w:szCs w:val="26"/>
        </w:rPr>
        <w:tab/>
      </w:r>
    </w:p>
    <w:p w:rsidR="006514F6" w:rsidRPr="00D67E81" w:rsidRDefault="006514F6" w:rsidP="00DC263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514F6" w:rsidRDefault="006514F6" w:rsidP="00DC2634">
      <w:pPr>
        <w:spacing w:after="0" w:line="240" w:lineRule="auto"/>
        <w:contextualSpacing/>
      </w:pPr>
    </w:p>
    <w:p w:rsidR="008D2343" w:rsidRDefault="008D2343"/>
    <w:sectPr w:rsidR="008D2343" w:rsidSect="00DC263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67E4"/>
    <w:multiLevelType w:val="multilevel"/>
    <w:tmpl w:val="CE425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4F6"/>
    <w:rsid w:val="000D0AA1"/>
    <w:rsid w:val="00316099"/>
    <w:rsid w:val="00391B45"/>
    <w:rsid w:val="006514F6"/>
    <w:rsid w:val="008D2343"/>
    <w:rsid w:val="00A2489F"/>
    <w:rsid w:val="00C76E5B"/>
    <w:rsid w:val="00DC2634"/>
    <w:rsid w:val="00E07CC0"/>
    <w:rsid w:val="00F1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1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65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14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4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2022-06-28T22:40:00Z</cp:lastPrinted>
  <dcterms:created xsi:type="dcterms:W3CDTF">2022-06-30T08:24:00Z</dcterms:created>
  <dcterms:modified xsi:type="dcterms:W3CDTF">2022-06-28T22:42:00Z</dcterms:modified>
</cp:coreProperties>
</file>